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93" w:type="dxa"/>
        <w:tblLook w:val="04A0" w:firstRow="1" w:lastRow="0" w:firstColumn="1" w:lastColumn="0" w:noHBand="0" w:noVBand="1"/>
      </w:tblPr>
      <w:tblGrid>
        <w:gridCol w:w="3136"/>
        <w:gridCol w:w="788"/>
        <w:gridCol w:w="1419"/>
        <w:gridCol w:w="788"/>
        <w:gridCol w:w="1314"/>
        <w:gridCol w:w="932"/>
        <w:gridCol w:w="1419"/>
      </w:tblGrid>
      <w:tr w:rsidR="00C0429A" w:rsidRPr="00C0429A" w:rsidTr="00C0429A">
        <w:trPr>
          <w:trHeight w:val="375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สำนักงานประกันสังคม</w:t>
            </w:r>
          </w:p>
        </w:tc>
      </w:tr>
      <w:tr w:rsidR="00C0429A" w:rsidRPr="00C0429A" w:rsidTr="00C0429A">
        <w:trPr>
          <w:trHeight w:val="375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กองทุนประกันสังคม</w:t>
            </w:r>
          </w:p>
        </w:tc>
      </w:tr>
      <w:tr w:rsidR="00C0429A" w:rsidRPr="00C0429A" w:rsidTr="00C0429A">
        <w:trPr>
          <w:trHeight w:val="375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รายงานการวินิจฉัยประโยชน์ทดแทน</w:t>
            </w: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แยกตามสิทธิประโยชน์</w:t>
            </w:r>
          </w:p>
        </w:tc>
      </w:tr>
      <w:tr w:rsidR="00C0429A" w:rsidRPr="00C0429A" w:rsidTr="00C0429A">
        <w:trPr>
          <w:trHeight w:val="375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ประจำเดือน</w:t>
            </w: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 xml:space="preserve">  </w:t>
            </w: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 xml:space="preserve">มีนาคม พ.ศ. </w:t>
            </w: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2560</w:t>
            </w:r>
          </w:p>
        </w:tc>
      </w:tr>
      <w:tr w:rsidR="00C0429A" w:rsidRPr="00C0429A" w:rsidTr="00C0429A">
        <w:trPr>
          <w:trHeight w:val="375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</w:tr>
      <w:tr w:rsidR="00C0429A" w:rsidRPr="00C0429A" w:rsidTr="00C0429A">
        <w:trPr>
          <w:trHeight w:val="69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สิทธิประโยชน์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จำนวนราย</w:t>
            </w: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br/>
              <w:t>(</w:t>
            </w: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หญิง)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รวมจำนวนเงิน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จำนวนราย</w:t>
            </w: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br/>
              <w:t>(</w:t>
            </w: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ชาย)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รวมจำนวนเงิน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จำนวนราย</w:t>
            </w: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รวมจำนวน</w:t>
            </w: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br/>
            </w: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เงินอนุมัติ</w:t>
            </w:r>
          </w:p>
        </w:tc>
      </w:tr>
      <w:tr w:rsidR="00C0429A" w:rsidRPr="00C0429A" w:rsidTr="00C0429A">
        <w:trPr>
          <w:trHeight w:val="6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:cs/>
                <w14:ligatures w14:val="none"/>
                <w14:cntxtAlts w14:val="0"/>
              </w:rPr>
              <w:t>ค่าบริการทางการแพทย์</w:t>
            </w: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 xml:space="preserve">        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133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319,467.75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168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633,569.00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301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953,036.75</w:t>
            </w:r>
          </w:p>
        </w:tc>
      </w:tr>
      <w:tr w:rsidR="00C0429A" w:rsidRPr="00C0429A" w:rsidTr="00C0429A">
        <w:trPr>
          <w:trHeight w:val="6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:cs/>
                <w14:ligatures w14:val="none"/>
                <w14:cntxtAlts w14:val="0"/>
              </w:rPr>
              <w:t>ค่าอวัยวะเทียม/อุปกรณ์บำบัดโรค</w:t>
            </w: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3,500.00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3,500.00</w:t>
            </w:r>
          </w:p>
        </w:tc>
      </w:tr>
      <w:tr w:rsidR="00C0429A" w:rsidRPr="00C0429A" w:rsidTr="00C0429A">
        <w:trPr>
          <w:trHeight w:val="6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:cs/>
                <w14:ligatures w14:val="none"/>
                <w14:cntxtAlts w14:val="0"/>
              </w:rPr>
              <w:t>เงินทดแทนการขาดรายได้</w:t>
            </w: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 xml:space="preserve">       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8,889.80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97,772.30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22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106,662.10</w:t>
            </w:r>
          </w:p>
        </w:tc>
      </w:tr>
      <w:tr w:rsidR="00C0429A" w:rsidRPr="00C0429A" w:rsidTr="00C0429A">
        <w:trPr>
          <w:trHeight w:val="6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:cs/>
                <w14:ligatures w14:val="none"/>
                <w14:cntxtAlts w14:val="0"/>
              </w:rPr>
              <w:t>ค่าคลอดบุตร</w:t>
            </w: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 xml:space="preserve">                 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226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2,938,000.00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76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988,000.00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302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3,926,000.00</w:t>
            </w:r>
          </w:p>
        </w:tc>
      </w:tr>
      <w:tr w:rsidR="00C0429A" w:rsidRPr="00C0429A" w:rsidTr="00C0429A">
        <w:trPr>
          <w:trHeight w:val="6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:cs/>
                <w14:ligatures w14:val="none"/>
                <w14:cntxtAlts w14:val="0"/>
              </w:rPr>
              <w:t>เงินสงเคราะห์การหยุดงาน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218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3,521,875.50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218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3,521,875.50</w:t>
            </w:r>
          </w:p>
        </w:tc>
      </w:tr>
      <w:tr w:rsidR="00C0429A" w:rsidRPr="00C0429A" w:rsidTr="00C0429A">
        <w:trPr>
          <w:trHeight w:val="6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:cs/>
                <w14:ligatures w14:val="none"/>
                <w14:cntxtAlts w14:val="0"/>
              </w:rPr>
              <w:t>ค่าทำศพ</w:t>
            </w: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 xml:space="preserve">                     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160,000.00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840,000.00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25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1,000,000.00</w:t>
            </w:r>
          </w:p>
        </w:tc>
      </w:tr>
      <w:tr w:rsidR="00C0429A" w:rsidRPr="00C0429A" w:rsidTr="00C0429A">
        <w:trPr>
          <w:trHeight w:val="6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:cs/>
                <w14:ligatures w14:val="none"/>
                <w14:cntxtAlts w14:val="0"/>
              </w:rPr>
              <w:t>เงินสงเคราะห์กรณีตาย</w:t>
            </w: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 xml:space="preserve">          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160,599.80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760,743.80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19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921,343.60</w:t>
            </w:r>
          </w:p>
        </w:tc>
      </w:tr>
      <w:tr w:rsidR="00C0429A" w:rsidRPr="00C0429A" w:rsidTr="00C0429A">
        <w:trPr>
          <w:trHeight w:val="6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:cs/>
                <w14:ligatures w14:val="none"/>
                <w14:cntxtAlts w14:val="0"/>
              </w:rPr>
              <w:t>ค่าอุดฟัน</w:t>
            </w: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:cs/>
                <w14:ligatures w14:val="none"/>
                <w14:cntxtAlts w14:val="0"/>
              </w:rPr>
              <w:t>ถอนฟัน ขูดหินปูน</w:t>
            </w: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 xml:space="preserve">    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521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321,340.00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308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184,179.00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829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505,519.00</w:t>
            </w:r>
          </w:p>
        </w:tc>
      </w:tr>
      <w:tr w:rsidR="00C0429A" w:rsidRPr="00C0429A" w:rsidTr="00C0429A">
        <w:trPr>
          <w:trHeight w:val="6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:cs/>
                <w14:ligatures w14:val="none"/>
                <w14:cntxtAlts w14:val="0"/>
              </w:rPr>
              <w:t>ฟันเทียมชนิดถอดได้บางส่วน</w:t>
            </w: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 xml:space="preserve">     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14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18,550.00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12,400.00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24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30,950.00</w:t>
            </w:r>
          </w:p>
        </w:tc>
      </w:tr>
      <w:tr w:rsidR="00C0429A" w:rsidRPr="00C0429A" w:rsidTr="00C0429A">
        <w:trPr>
          <w:trHeight w:val="6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:cs/>
                <w14:ligatures w14:val="none"/>
                <w14:cntxtAlts w14:val="0"/>
              </w:rPr>
              <w:t>ฟันเทียมชนิดถอดได้ทั้งปาก</w:t>
            </w: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 xml:space="preserve">     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4,400.00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4,400.00</w:t>
            </w:r>
          </w:p>
        </w:tc>
      </w:tr>
      <w:tr w:rsidR="00C0429A" w:rsidRPr="00C0429A" w:rsidTr="00C0429A">
        <w:trPr>
          <w:trHeight w:val="6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:cs/>
                <w14:ligatures w14:val="none"/>
                <w14:cntxtAlts w14:val="0"/>
              </w:rPr>
              <w:t>ฟอกเลือดด้วยเครื่องไตเทียม</w:t>
            </w: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 xml:space="preserve">    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25,500.00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25,500.00</w:t>
            </w:r>
          </w:p>
        </w:tc>
      </w:tr>
      <w:tr w:rsidR="00C0429A" w:rsidRPr="00C0429A" w:rsidTr="00C0429A">
        <w:trPr>
          <w:trHeight w:val="6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:cs/>
                <w14:ligatures w14:val="none"/>
                <w14:cntxtAlts w14:val="0"/>
              </w:rPr>
              <w:t>ล้างช่องท้องด้วยน้ำยาแบบถาวร</w:t>
            </w: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 xml:space="preserve">  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58,860.00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58,860.00</w:t>
            </w:r>
          </w:p>
        </w:tc>
      </w:tr>
      <w:tr w:rsidR="00C0429A" w:rsidRPr="00C0429A" w:rsidTr="00C0429A">
        <w:trPr>
          <w:trHeight w:val="6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:cs/>
                <w14:ligatures w14:val="none"/>
                <w14:cntxtAlts w14:val="0"/>
              </w:rPr>
              <w:t>ค่าเตรียมเส้นเลือดสำหรับฟอกเลือด</w:t>
            </w: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9,203.00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9,203.00</w:t>
            </w:r>
          </w:p>
        </w:tc>
      </w:tr>
      <w:tr w:rsidR="00C0429A" w:rsidRPr="00C0429A" w:rsidTr="00C0429A">
        <w:trPr>
          <w:trHeight w:val="6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:cs/>
                <w14:ligatures w14:val="none"/>
                <w14:cntxtAlts w14:val="0"/>
              </w:rPr>
              <w:t>ค่าบริการทางการแพทย์กรณีทุพพลภาพ</w:t>
            </w: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6,323.00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11,207.00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16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17,530.00</w:t>
            </w:r>
          </w:p>
        </w:tc>
      </w:tr>
      <w:tr w:rsidR="00C0429A" w:rsidRPr="00C0429A" w:rsidTr="00C0429A">
        <w:trPr>
          <w:trHeight w:val="6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:cs/>
                <w14:ligatures w14:val="none"/>
                <w14:cntxtAlts w14:val="0"/>
              </w:rPr>
              <w:t>ค่ารถพยาบาลหรือค่าพาหนะรับส่งผู้</w:t>
            </w: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2,000.00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5,000.00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7,000.00</w:t>
            </w:r>
          </w:p>
        </w:tc>
      </w:tr>
      <w:tr w:rsidR="00C0429A" w:rsidRPr="00C0429A" w:rsidTr="00C0429A">
        <w:trPr>
          <w:trHeight w:val="6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:cs/>
                <w14:ligatures w14:val="none"/>
                <w14:cntxtAlts w14:val="0"/>
              </w:rPr>
              <w:t>เงินสงเคราะห์บุตร</w:t>
            </w: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 xml:space="preserve">             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294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117,600.00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108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43,200.00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402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160,800.00</w:t>
            </w:r>
          </w:p>
        </w:tc>
      </w:tr>
      <w:tr w:rsidR="00C0429A" w:rsidRPr="00C0429A" w:rsidTr="00C0429A">
        <w:trPr>
          <w:trHeight w:val="6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:cs/>
                <w14:ligatures w14:val="none"/>
                <w14:cntxtAlts w14:val="0"/>
              </w:rPr>
              <w:t>เงินประโยชน์ทดแทนกรณีว่างงาน</w:t>
            </w: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314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2,603,707.00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294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2,957,905.65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608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5,561,612.65</w:t>
            </w:r>
          </w:p>
        </w:tc>
      </w:tr>
      <w:tr w:rsidR="00C0429A" w:rsidRPr="00C0429A" w:rsidTr="00C0429A">
        <w:trPr>
          <w:trHeight w:val="6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b/>
                <w:bCs/>
                <w:color w:val="auto"/>
                <w:kern w:val="0"/>
                <w:sz w:val="28"/>
                <w:szCs w:val="28"/>
                <w:cs/>
                <w14:ligatures w14:val="none"/>
                <w14:cntxtAlts w14:val="0"/>
              </w:rPr>
              <w:t>รวมจำนวน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b/>
                <w:bCs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1741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b/>
                <w:bCs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10,245,112.85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b/>
                <w:bCs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1045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b/>
                <w:bCs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6,568,679.75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b/>
                <w:bCs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2786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b/>
                <w:bCs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16,813,792.60</w:t>
            </w:r>
          </w:p>
        </w:tc>
      </w:tr>
    </w:tbl>
    <w:p w:rsidR="00CD779E" w:rsidRPr="00C0429A" w:rsidRDefault="00CD779E" w:rsidP="00C0429A">
      <w:pPr>
        <w:rPr>
          <w:szCs w:val="20"/>
          <w:cs/>
        </w:rPr>
      </w:pPr>
      <w:bookmarkStart w:id="0" w:name="_GoBack"/>
      <w:bookmarkEnd w:id="0"/>
    </w:p>
    <w:sectPr w:rsidR="00CD779E" w:rsidRPr="00C0429A" w:rsidSect="00BF14CE">
      <w:pgSz w:w="11909" w:h="16834" w:code="9"/>
      <w:pgMar w:top="562" w:right="1440" w:bottom="562" w:left="1440" w:header="677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64"/>
    <w:rsid w:val="00432268"/>
    <w:rsid w:val="005A44CE"/>
    <w:rsid w:val="00605756"/>
    <w:rsid w:val="00803B64"/>
    <w:rsid w:val="00BF14CE"/>
    <w:rsid w:val="00BF20B4"/>
    <w:rsid w:val="00C0429A"/>
    <w:rsid w:val="00CD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64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19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64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19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</dc:creator>
  <cp:lastModifiedBy>SSO</cp:lastModifiedBy>
  <cp:revision>2</cp:revision>
  <dcterms:created xsi:type="dcterms:W3CDTF">2017-04-17T05:51:00Z</dcterms:created>
  <dcterms:modified xsi:type="dcterms:W3CDTF">2017-04-17T05:51:00Z</dcterms:modified>
</cp:coreProperties>
</file>