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E76FAE" w:rsidRDefault="0088693F" w:rsidP="00E76FA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76FAE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76FAE" w:rsidRDefault="0088693F" w:rsidP="00E76FAE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D17D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C74AB"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="00FC74AB"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="00DD5718" w:rsidRPr="00E76FAE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FC74AB" w:rsidRPr="00E76FAE">
        <w:rPr>
          <w:rFonts w:ascii="TH SarabunPSK" w:hAnsi="TH SarabunPSK" w:cs="TH SarabunPSK"/>
          <w:sz w:val="32"/>
          <w:szCs w:val="32"/>
          <w:lang w:bidi="th-TH"/>
        </w:rPr>
        <w:t>1</w:t>
      </w:r>
      <w:r w:rsidR="00DD5718" w:rsidRPr="00E76FA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76FAE">
        <w:rPr>
          <w:rFonts w:ascii="TH SarabunPSK" w:hAnsi="TH SarabunPSK" w:cs="TH SarabunPSK"/>
          <w:sz w:val="32"/>
          <w:szCs w:val="32"/>
        </w:rPr>
        <w:t xml:space="preserve"> 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10.30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 xml:space="preserve">.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 xml:space="preserve">ณ ห้องประชุม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LC2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ชั้น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อาคารศูนย์ปฏิบัติการภาษาและคอมพิวเตอร์ มหาวิทยาลัยราชภัฏเพชรบูรณ์ ตำบลสะเดียง อำเภอเมืองเพชรบูรณ์ จังหวัดเพชรบูรณ์</w:t>
      </w:r>
      <w:r w:rsidR="00A92AB3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0D17D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    </w:t>
      </w:r>
      <w:r w:rsidR="00A92AB3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</w:t>
      </w:r>
      <w:r w:rsidR="00FC74AB"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จันทร์โอชา นายกรัฐมนตรี เป็นประธานการประชุมคณะรัฐมนตรีอย่างเป็นทางการนอกสถานที่ </w:t>
      </w:r>
    </w:p>
    <w:p w:rsidR="0088693F" w:rsidRPr="00E76FAE" w:rsidRDefault="00FC74AB" w:rsidP="00E76FAE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Pr="00E76F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7/2561 </w:t>
      </w:r>
    </w:p>
    <w:p w:rsidR="0088693F" w:rsidRPr="00E76FA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76FAE">
        <w:rPr>
          <w:rFonts w:ascii="TH SarabunPSK" w:hAnsi="TH SarabunPSK" w:cs="TH SarabunPSK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E76FA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76F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02970" w:rsidRPr="00E76FA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88693F" w:rsidRPr="00E76FAE" w:rsidRDefault="0088693F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ร่างพระราชบัญญัติส่งเสริมและพัฒนาระบบเกษตรกรรมยั่งยืน พ.ศ. ….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ร่างพระราชบัญญัติคุ้มครองประชาชนในการทำสัญญาขายฝากที่ดินเพื่อการ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เกษตรกรรม หรือที่อยู่อาศัย พ.ศ. ….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มาตรการชดเชยเงินให้แก่ผู้มีรายได้น้อยผ่านบัตรสวัสดิการแห่งรัฐโดยใช้ข้อมูลจาก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จำนวนภาษีมูลค่าเพิ่มที่มีผู้รายได้น้อยได้ชำระ</w:t>
      </w:r>
    </w:p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รื่อง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  <w:t>ขออนุมัติผู้แทนรัฐบาลไทยลงนามในข้อตกลง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ซื้อ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ขาย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สะพาน</w:t>
      </w:r>
    </w:p>
    <w:p w:rsidR="004F31D0" w:rsidRPr="00E76FAE" w:rsidRDefault="004F31D0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 2 ชุด</w:t>
      </w:r>
    </w:p>
    <w:p w:rsidR="00E66EB2" w:rsidRPr="00E66EB2" w:rsidRDefault="004F31D0" w:rsidP="00E66EB2">
      <w:pPr>
        <w:spacing w:line="340" w:lineRule="exact"/>
        <w:ind w:left="720" w:hanging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66EB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5. 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เรื่อง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สรุปผลการปฏิบัติราชการของคณะรัฐมนตรีในพื้นที่</w:t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กลุ่มจังหวัด</w:t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</w:t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ตะวันออกเฉียงเหนือตอนบน 1 และ</w:t>
      </w:r>
      <w:r w:rsidR="00E66EB2" w:rsidRPr="00E66E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กลุ่มจังหวัด</w:t>
      </w:r>
      <w:r w:rsidR="00E66EB2" w:rsidRPr="00E66EB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ภาคเหนือตอนล่าง 1</w:t>
      </w:r>
    </w:p>
    <w:p w:rsidR="00F54A0C" w:rsidRPr="00F54A0C" w:rsidRDefault="00E66EB2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54A0C">
        <w:rPr>
          <w:rFonts w:ascii="TH SarabunPSK" w:hAnsi="TH SarabunPSK" w:cs="TH SarabunPSK"/>
          <w:sz w:val="32"/>
          <w:szCs w:val="32"/>
          <w:cs/>
        </w:rPr>
        <w:tab/>
      </w:r>
      <w:r w:rsidR="000D17DE">
        <w:rPr>
          <w:rFonts w:ascii="TH SarabunPSK" w:hAnsi="TH SarabunPSK" w:cs="TH SarabunPSK" w:hint="cs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6.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 xml:space="preserve">ผลการประชุมระหว่างนายกรัฐมนตรีกับผู้ว่าราชการจังหวัด ผู้แทนภาคเอกชน 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 และผู้แทนเกษตรกร เพื่อขับเคลื่อนการพัฒนาเศรษฐกิจและ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สังคมกลุ่มจังหวัดภาคเหนือตอนล่าง 1 และกลุ่มจังหวัดภาคตะวันออกเฉียงเหนือ</w:t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>
        <w:rPr>
          <w:rFonts w:ascii="TH SarabunPSK" w:hAnsi="TH SarabunPSK" w:cs="TH SarabunPSK"/>
          <w:sz w:val="32"/>
          <w:szCs w:val="32"/>
          <w:cs/>
        </w:rPr>
        <w:tab/>
      </w:r>
      <w:r w:rsidR="00F54A0C">
        <w:rPr>
          <w:rFonts w:ascii="TH SarabunPSK" w:hAnsi="TH SarabunPSK" w:cs="TH SarabunPSK" w:hint="cs"/>
          <w:sz w:val="32"/>
          <w:szCs w:val="32"/>
          <w:cs/>
        </w:rPr>
        <w:tab/>
      </w:r>
      <w:r w:rsidR="00F54A0C" w:rsidRPr="00F54A0C">
        <w:rPr>
          <w:rFonts w:ascii="TH SarabunPSK" w:hAnsi="TH SarabunPSK" w:cs="TH SarabunPSK" w:hint="cs"/>
          <w:sz w:val="32"/>
          <w:szCs w:val="32"/>
          <w:cs/>
        </w:rPr>
        <w:t>ตอนบน 1</w:t>
      </w:r>
    </w:p>
    <w:p w:rsidR="004F31D0" w:rsidRPr="00E66EB2" w:rsidRDefault="004F31D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F31D0" w:rsidRPr="00E76FAE" w:rsidRDefault="004F31D0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7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ขอความเห็นชอบและลงนามพิธีสารอนุวัติข้อผูกพันการเปิดเสรีการค้าบริการด้าน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การเงิน ฉบับที่ 8 ภายใต้กรอบความตกลงว่าด้วยการค้าบริการของอาเซียน </w:t>
      </w:r>
    </w:p>
    <w:p w:rsidR="004F31D0" w:rsidRPr="00E76FAE" w:rsidRDefault="004F31D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8</w:t>
      </w:r>
      <w:r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ขออนุมัติการจัดทำและลงนามความตกลงว่าด้วยความร่วมมือด้านการท่องเที่ยว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>ระหว่างรัฐบาลแห่งราชอาณาจักรไทยกับรัฐบาลแห่งสาธารณรัฐโปแลนด์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9</w:t>
      </w:r>
      <w:r w:rsidRPr="00E76FAE">
        <w:rPr>
          <w:rFonts w:ascii="TH SarabunPSK" w:hAnsi="TH SarabunPSK" w:cs="TH SarabunPSK"/>
          <w:sz w:val="32"/>
          <w:szCs w:val="32"/>
        </w:rPr>
        <w:t>. 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ร่างปฏิญญาสำหรับการประชุมระดับรัฐมนตรีของการประชุมมหาสมุทร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(Oceans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Meeting) 2018  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10</w:t>
      </w:r>
      <w:r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E76FAE">
        <w:rPr>
          <w:rFonts w:ascii="TH SarabunPSK" w:hAnsi="TH SarabunPSK" w:cs="TH SarabunPSK"/>
          <w:sz w:val="32"/>
          <w:szCs w:val="32"/>
        </w:rPr>
        <w:t>  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การรับรองร่างเอกสารผลลัพธ์การประชุม</w:t>
      </w:r>
      <w:r w:rsidRPr="00E76FAE">
        <w:rPr>
          <w:rFonts w:ascii="TH SarabunPSK" w:hAnsi="TH SarabunPSK" w:cs="TH SarabunPSK"/>
          <w:sz w:val="32"/>
          <w:szCs w:val="32"/>
        </w:rPr>
        <w:t xml:space="preserve"> Nelson Mandela Peace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 </w:t>
      </w:r>
    </w:p>
    <w:p w:rsidR="004F31D0" w:rsidRPr="00E76FAE" w:rsidRDefault="004F31D0" w:rsidP="00E76FAE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F31D0" w:rsidRPr="00E76FAE" w:rsidTr="00DF418C">
        <w:tc>
          <w:tcPr>
            <w:tcW w:w="9820" w:type="dxa"/>
          </w:tcPr>
          <w:p w:rsidR="004F31D0" w:rsidRPr="00E76FAE" w:rsidRDefault="004F31D0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F31D0" w:rsidRPr="00E76FAE" w:rsidRDefault="00DF418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11</w:t>
      </w:r>
      <w:r w:rsidR="004F31D0" w:rsidRPr="00E76FAE">
        <w:rPr>
          <w:rFonts w:ascii="TH SarabunPSK" w:hAnsi="TH SarabunPSK" w:cs="TH SarabunPSK"/>
          <w:sz w:val="32"/>
          <w:szCs w:val="32"/>
        </w:rPr>
        <w:t>.</w:t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1B70CC"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(กระทรวงสาธารณสุข)</w:t>
      </w:r>
    </w:p>
    <w:p w:rsidR="001B70CC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12</w:t>
      </w:r>
      <w:r w:rsidR="004F31D0" w:rsidRPr="00E76FAE">
        <w:rPr>
          <w:rFonts w:ascii="TH SarabunPSK" w:hAnsi="TH SarabunPSK" w:cs="TH SarabunPSK"/>
          <w:sz w:val="32"/>
          <w:szCs w:val="32"/>
        </w:rPr>
        <w:t>.</w:t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1B70CC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13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E66EB2">
        <w:rPr>
          <w:rFonts w:ascii="TH SarabunPSK" w:hAnsi="TH SarabunPSK" w:cs="TH SarabunPSK" w:hint="cs"/>
          <w:sz w:val="32"/>
          <w:szCs w:val="32"/>
          <w:cs/>
        </w:rPr>
        <w:t>14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15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ส่งเสริมการสอนวิทยาศาสตร์และเทคโนโลยี </w:t>
      </w:r>
    </w:p>
    <w:p w:rsidR="004F31D0" w:rsidRPr="00E76FAE" w:rsidRDefault="001B70CC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E66EB2">
        <w:rPr>
          <w:rFonts w:ascii="TH SarabunPSK" w:hAnsi="TH SarabunPSK" w:cs="TH SarabunPSK"/>
          <w:sz w:val="32"/>
          <w:szCs w:val="32"/>
        </w:rPr>
        <w:t>16</w:t>
      </w:r>
      <w:r w:rsidR="004F31D0" w:rsidRPr="00E76FAE">
        <w:rPr>
          <w:rFonts w:ascii="TH SarabunPSK" w:hAnsi="TH SarabunPSK" w:cs="TH SarabunPSK"/>
          <w:sz w:val="32"/>
          <w:szCs w:val="32"/>
        </w:rPr>
        <w:t xml:space="preserve">.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การแต่งตั้งประธานกรรมการในคณะกรรมการสำนักงานพัฒนารัฐบาลดิจิทัลแทน</w:t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="004F31D0" w:rsidRPr="00E76FAE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ประธานกรรมการผู้ที่พ้นจากตำแหน่ง </w:t>
      </w:r>
    </w:p>
    <w:p w:rsidR="00071240" w:rsidRPr="00E76FAE" w:rsidRDefault="0007124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71240" w:rsidRPr="00E76FAE" w:rsidRDefault="00071240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71240" w:rsidRPr="00E76FAE" w:rsidRDefault="0007124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Pr="00E76FAE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Pr="00E76FAE">
        <w:rPr>
          <w:rFonts w:ascii="TH SarabunPSK" w:hAnsi="TH SarabunPSK" w:cs="TH SarabunPSK"/>
          <w:sz w:val="32"/>
          <w:szCs w:val="32"/>
        </w:rPr>
        <w:t>1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1240" w:rsidRPr="00E76FAE" w:rsidRDefault="0007124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E76FAE">
        <w:rPr>
          <w:rFonts w:ascii="TH SarabunPSK" w:hAnsi="TH SarabunPSK" w:cs="TH SarabunPSK"/>
          <w:sz w:val="32"/>
          <w:szCs w:val="32"/>
        </w:rPr>
        <w:t>QR Code</w:t>
      </w:r>
    </w:p>
    <w:p w:rsidR="00071240" w:rsidRPr="00E76FAE" w:rsidRDefault="009E2A10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160655</wp:posOffset>
            </wp:positionV>
            <wp:extent cx="577215" cy="575945"/>
            <wp:effectExtent l="19050" t="0" r="0" b="0"/>
            <wp:wrapThrough wrapText="bothSides">
              <wp:wrapPolygon edited="0">
                <wp:start x="-713" y="0"/>
                <wp:lineTo x="-713" y="20719"/>
                <wp:lineTo x="21386" y="20719"/>
                <wp:lineTo x="21386" y="0"/>
                <wp:lineTo x="-713" y="0"/>
              </wp:wrapPolygon>
            </wp:wrapThrough>
            <wp:docPr id="1" name="รูปภาพ 0" descr="QRcode-18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809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71240" w:rsidRPr="00E76FAE" w:rsidRDefault="00071240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76FAE" w:rsidRDefault="002159E5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76FAE" w:rsidRDefault="002159E5" w:rsidP="00E76FAE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E76FAE" w:rsidRDefault="0088693F" w:rsidP="00E76FA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76FAE" w:rsidRDefault="008316C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970" w:rsidRDefault="00502970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6E29" w:rsidRPr="00E76FAE" w:rsidRDefault="00EC6E29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C74AB" w:rsidRPr="00E76FAE" w:rsidRDefault="00614135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ร่างพระราชบัญญัติส่งเสริมและพัฒนาระบบเกษตรกรรมยั่งยืน พ.ศ. ….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อนุมัติหลักการร่างพระราชบัญญัติส่งเสริมและพัฒนาระบบเกษตรกรรมยั่งยืน พ.ศ. ….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โดยให้รับความเห็นของกระทรวงการคลังและคณะกรรมการดำเนินการปฏิรูปกฎหมายในระยะเร่งด่วน และข้อสังเกตของสำนักเลขาธิการคณะรัฐมนตรีไปประกอบการพิจารณาด้วย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เกษตรและสหกรณ์เสนอ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ให้กระทรวงเกษตรและสหกรณ์ดำเนินการตามความเห็นของสำนักงาน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. แล้วส่งผลการดำเนินการให้สำนักงานคณะกรรมการกฤษฎีกาเพื่อประกอบการพิจารณาต่อไป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ให้กระทรวงเกษตรและสหกรณ์รับความเห็นของกระทรวงมหาดไทย และสำนักงานคณะกรรมการพัฒนาการเศรษฐกิจและสังคมแห่งชาติไปพิจารณาดำเนินการต่อไป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กำหนดบทนิยามของ “ระบบเกษตรกรรมยั่งยืน” ที่เป็นระบบการผลิตทางการเกษตร ที่คำนึงและรักษาไว้ซึ่งระบบนิเวศ สภาพแวดล้อม และความหลากหลายทางชีวภาพ สร้างความสมดุล เป็นธรรมทางเศรษฐกิจ สังคม สิ่งแวดล้อมและระบบนิเวศ ให้ครอบคลุมถึงรูปแบบ บุคคลและองค์กร ที่เกี่ยวข้องกับการดำเนินงานที่กำหนดไว้ในพระราชบัญญัติฉบับนี้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กำหนดวัตถุประสงค์ในการส่งเสริมและพัฒนาระบบเกษตรกรรมยั่งยืนให้กับเกษตรกรและกลุ่มเกษตรกร พร้อมทั้งสนับสนุนทุกภาคส่วนที่เกี่ยวข้องตั้งแต่การผลิต การพัฒนาคุณภาพสินค้า และการตลาด ตลอดจนกำหนดการจัดทำนโยบายและแผนระดับชาติว่าด้วยการส่งเสริมและพัฒนาระบบเกษตรกรรมยั่งยืน รวมทั้งกำหนดคุณสมบัติของบุคคลผู้มีสิทธิขอรับการส่งเสริมและสนับสนุนที่มีสิทธิตามพระราชบัญญัตินี้ และการดำเนินการอนุมัติการส่งเสริมและสนับสนุน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กำหนดองค์ประกอบและอำนาจหน้าที่ ของ “คณะกรรมการส่งเสริมและพัฒนาระบบเกษตรกรรมยั่งยืน” รวมทั้งการกำหนดวิธีการคัดเลือก คุณสมบัติ และวาระการดำรงตำแหน่งของกรรมการผู้ทรงคุณวุฒิ องค์ประกอบการประชุม การปฏิบัติหน้าที่ประธานในที่ประชุม การวินิจฉัยชี้ขาดการประชุม การแต่งตั้งคณะอนุกรรมการ และการปฏิบัติหน้าที่อื่นตามที่ได้รับมอบหมาย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กำหนดเป้าหมายและแนวทางของนโยบายและแผนระดับชาติว่าด้วยการส่งเสริมและพัฒนาระบบเกษตรกรรมยั่งยืน และระยะเวลาดำเนินการ พร้อมทั้งระบบการติดตามประเมินผลและตัวชี้วัด ในการพัฒนาศักยภาพเกษตรกร โครงสร้างพื้นฐานระบบสารสนเทศ เพื่อพัฒนาระบบการผลิต ระบบมาตรฐานสินค้าเกษตร รวมทั้งการส่งเสริมและสนับสนุนการพัฒนาให้เกิดอุตสาหกรรมต่อเนื่อง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5. กำหนดเกี่ยวกับการจัดสมัชชาเกษตรกรรมยั่งยืน กำหนดหลักเกณฑ์และวิธีการที่คำนึงถึงการมีส่วนร่วมของประชาชน ผู้บริโภค เกษตรกรและกลุ่มเกษตรกร ในการจัดทำข้อเสนอหรือแนวทางการพัฒนาระบบเกษตรกรรมยั่งยืน เสนอให้หน่วยงานของรัฐพิจารณา รวมทั้งกำหนดหลักเกณฑ์ การแต่งตั้งคณะกรรมการจัดสมัชชาเกษตรกรรมยั่งยืนและอำนาจหน้าที่ในการกำหนดจัดประชุมสมัชชาเกษตรกรรมยั่งยื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กำหนดหลักเกณฑ์ การจัดตั้งสำนักงานคณะกรรมการส่งเสริมและพัฒนาระบบเกษตรกรรมยั่งยืนเป็นหน่วยงานของรัฐที่อยู่ในสังกัดสำนักงานปลัดกระทรวงเกษตรและสหกรณ์ โดยให้สำนักงานมีฐานะเป็นนิติบุคคลและอยู่ในกำกับของรัฐมนตรีว่าการกระทรวงเกษตรและสหกรณ์ ตลอดจนกำหนดอำนาจหน้าที่ของสำนักงานคณะกรรมการส่งเสริมและพัฒนาระบบเกษตรกรรมยั่งยืน และการสรรหาผู้อำนวยการสำนักงานฯ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7. กำหนดบทเฉพาะกาลให้ในวาระแรกเริ่มการคัดเลือกกรรมการ ให้ดำเนินการให้แล้วเสร็จภายในเก้าสิบวันและให้รัฐมนตรีว่าการกระทรวงเกษตรและสหกรณ์พิจารณาดำเนินการจัดสรรเงินจากกองทุนต่าง ๆ ที่อยู่ในอำนาจหน้าที่ของกระทรวงเกษตรและสหกรณ์เพื่อมาสนับสนุนการจัดทำโครงการ หรือกิจกรรมเพื่อการพัฒนาระบบเกษตรกรรมยั่งยืน</w:t>
      </w:r>
    </w:p>
    <w:p w:rsidR="00614135" w:rsidRPr="00E76FAE" w:rsidRDefault="00614135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C74AB" w:rsidRPr="00E76FAE" w:rsidRDefault="00614135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ร่างพระราชบัญญัติคุ้มครองประชาชนในการทำสัญญาขายฝากที่ดินเพื่อการเกษตรกรรม หรือที่อยู่อาศัย พ.ศ. ….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อนุมัติหลักการร่างพระราชบัญญัติคุ้มครองประชาชนในการทำสัญญาขายฝากที่ดินเพื่อการเกษตรกรรม หรือที่อยู่อาศัย พ.ศ. …. ตามที่สำนักเลขาธิการนายกรัฐมนตรีโดยคณะกรรมการดำเนินการปฏิรูปกฎหมายในระยะเร่งด่วนเสนอ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และกรอบระยะเวลาของกฎหมายลำดับรองที่ออกตามร่างพระราชบัญญัติดังกล่าว ตามที่สำนักเลขาธิการนายกรัฐมนตรี โดยคณะกรรมการดำเนินการปฏิรูปกฎหมายในระยะเร่งด่วนเสนอ โดยให้ยกเว้นการดำเนินการตามมติคณะรัฐมนตรีเมื่อวันที่ 24 มกราคม 2560 </w:t>
      </w:r>
      <w:r w:rsidRPr="00E76FAE">
        <w:rPr>
          <w:rFonts w:ascii="TH SarabunPSK" w:hAnsi="TH SarabunPSK" w:cs="TH SarabunPSK"/>
          <w:sz w:val="32"/>
          <w:szCs w:val="32"/>
        </w:rPr>
        <w:t>[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เรื่อง การเสนอแผนกรอบสาระสำคัญ และระยะเวลาการจัดทำกฎหมายลำดับรอง</w:t>
      </w:r>
      <w:r w:rsidRPr="00E76FAE">
        <w:rPr>
          <w:rFonts w:ascii="TH SarabunPSK" w:hAnsi="TH SarabunPSK" w:cs="TH SarabunPSK"/>
          <w:sz w:val="32"/>
          <w:szCs w:val="32"/>
        </w:rPr>
        <w:t xml:space="preserve">]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ให้กระทรวงมหาดไทยปรับปรุงแผนกฎหมายลำดับรอง กรอบระยะเวลา และจัดทำกรอบสาระสำคัญของกฎหมายลำดับรอง ให้เป็นไปตามมติคณะรัฐมนตรีเมื่อวันที่ 24 มกราคม 2560 แล้วส่งให้สำนักงานคณะกรรมการกฤษฎีกาเพื่อประกอบการพิจารณาต่อไป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ฎหมายว่าด้วยการคุ้มครองประชาชนจากสัญญาขายฝากที่ดินเพื่อการเกษตรกรรมหรือที่อยู่อาศัยที่ไม่เป็นธรรม โดยกำหนดบทนิยามเพื่อให้เกิดความชัดเจนยิ่งขึ้น กำหนดสิทธิและหน้าที่ของผู้ซื้อฝากและผู้ขายฝาก กำหนดหน้าที่และอำนาจของเจ้าพนักงานที่ดิน และกำหนดบทเฉพาะกาลเพื่อรองรับความสมบูรณ์ของสัญญาขายฝากที่ดินเพื่อการเกษตรกรรม หรือที่อยู่อาศัยซึ่งได้กระทำไปแล้วก่อนวันที่พระราชบัญญัตินี้ใช้บังคับ ซึ่งมีรายละเอียดดังนี้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กำหนดบทนิยามของคำว่า “ที่ดินเพื่อการเกษตรกรรม” “ที่อยู่อาศัย” และ “รัฐมนตรี” เพื่อให้เกิดความชัดเจนยิ่งขึ้น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กำหนดให้การขายฝากที่ดินเพื่อการเกษตรกรรมหรือที่อยู่อาศัย ต้องใช้หลักเกณฑ์ที่กำหนดไว้ตามพระราชบัญญัตินี้ และเป็นธุรกิจที่ต้องควบคุมสัญญาตามกฎหมายว่าด้วยการคุ้มครองผู้บริโภค นอกจากนี้ กำหนดให้การทำสัญญาขายฝากที่ดินเพื่อการเกษตรกรรม หรือที่อยู่อาศัยจะต้องได้รับการตรวจสอบเนื้อหาของสัญญาโดยเจ้าหน้าที่ของรัฐ และหากมีข้อตกลงเพิ่มเติมเกี่ยวกับขายฝากในภายหลัง ต้องได้รับการตรวจสอบจากเจ้าหน้าที่ของรัฐและต้องนำไปจดทะเบียนต่อพนักงานเจ้าหน้าที่ จึงจะมีผลใช้บังคับ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กำหนดให้การทำสัญญาขายฝากที่ดินเพื่อการเกษตรกรรมหรือที่อยู่อาศัย จะกำหนดระยะเวลาไถ่ที่ดินต่ำกว่าหนึ่งปีมิได้ โดยการกำหนดระยะเวลาดังกล่าวจะต้องไม่กระทบสิทธิของผู้ขายฝากที่จะไถ่ทรัพย์สินที่ขายฝากก่อนครบกำหนดระยะเวลาไถ่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กำหนดสิทธิและหน้าที่ของผู้ซื้อฝากและผู้ขายฝาก ได้แก่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4.1 กำหนดให้ผู้ซื้อฝากมีหน้าที่แจ้งเป็นหนังสือไปยังผู้ขายฝาก เพื่อให้ผู้ขายฝากใช้สิทธิไถ่ถอนการขายฝากภายในกำหนดระยะเวลา และกำหนดอัตราค่าสินไถ่ให้ชัดเจน หากไม่ได้กำหนดให้ไถ่ตามราคาที่ขายฝาก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4.2 กำหนดให้ผู้ซื้อฝากสามารถเรียกหรือรับประโยชน์ตอบแทนได้ กรณีที่ได้กำหนดสินไถ่เท่ากับหรือต่ำกว่าราคาขายฝากและผู้ขายฝากยังคงเป็นผู้ใช้ทรัพย์สิน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4.3 กำหนดให้ทรัพย์สินซึ่งขายฝากตกเป็นกรรมสิทธิ์ของผู้ไถ่ตั้งแต่เวลาที่ผู้ไถ่ได้ชำระสินไถ่ และหากผู้ซื้อฝากบอกปัดหรือหลีกเลี่ยง หรือมีเหตุขัดข้องไม่อาจรับไถ่ได้ ให้ผู้ขายฝากวางสินไถ่ไว้ ณ สำนักงานวางทรัพย์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4.4 กำหนดให้ผู้ซื้อเดิม หรือทายาทของผู้ซื้อเดิม ผู้รับโอนทรัพย์สิน หรือรับโอนสิทธิเหนือทรัพย์สินนั้น ใช้สิทธิในการไถ่ทรัพย์สินที่ขายฝาก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4.5 กำหนดเงื่อนไขมิให้ใช้สิทธิไถ่ทรัพย์สินเมื่อพ้นระยะเวลาตามที่กำหนด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4.6 กำหนดค่าใช้จ่ายที่ผู้ขายฝากจะต้องชำระให้แก่ผู้ซื้อฝากเมื่อครบระยะเวลาไถ่ทรัพย์สินที่ขายฝากตามสัญญา และให้ผู้ซื้อฝากในการส่งมอบทรัพย์สินที่ขายฝาก กำหนดสิทธิของผู้ขายฝากในการได้รับทรัพย์สินที่ไถ่คืนไปโดยปลอดจากสิทธิใด ๆ ที่ผู้ซื้อฝากได้ก่อไว้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5. กำหนดให้เจ้าพนักงานที่ดินมีหน้าที่และอำนาจดังนี้ (1) ตรวจสอบเนื้อหาของสัญญาและเอกสารหลักฐานให้ถูกต้อง ครบถ้วน และเป็นธรรม ตามที่กฎหมายกำหนด (2) ชี้แจงรายละเอียดของสัญญา สิทธิและหน้าที่ของคู่สัญญา ข้อปฏิบัติและข้อควรระวังให้คู่สัญญาทราบโดยละเอียด (3) ปฏิบัติหน้าที่อื่นตามที่รัฐมนตรีประกาศกำหนด และกำหนดให้เจ้าพนักงานที่ดินเป็นเจ้าพนักงานตามประมวลกฎหมายอาญา มีอำนาจเรียกบุคคลใดบุคคลหนึ่งมาให้ข้อมูล หรือให้จัดส่งเอกสารเพื่อประกอบการพิจารณาเรื่องใดเรื่องหนึ่งได้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กำหนดให้การชำระเงินตามสัญญาขายฝากต้องกระทำต่อเจ้าพนักงานที่ดิน โดยให้เจ้าพนักงานที่ดินตรวจสอบจำนวนเงินและเงื่อนไขในสัญญาให้เป็นไปตามหลักเกณฑ์ วิธีการ และเงื่อนไขที่รัฐมนตรีประกาศกำหนด และลงลายมือชื่อเป็นพยานในการรับเงินไว้เป็นสำคัญ หากมีกรณีที่ผู้ซื้อฝากชำระเงินให้แก่ผู้ขายฝากไม่ครบตามราคาขายฝากที่กำหนดไว้ ให้ถือว่าจำนวนเงินที่ผู้ขายฝากได้รับไปจริงเป็นราคาขายฝาก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พระราชบัญญัตินี้ไม่กระทบกระเทือนถึงความสมบูรณ์ของสัญญาขายฝากที่ดินเพื่อการเกษตรกรรมหรือที่อยู่อาศัยซึ่งได้กระทำไปแล้วก่อนวันที่พระราชบัญญัตินี้ใช้บังคับ </w:t>
      </w:r>
    </w:p>
    <w:p w:rsidR="00FC74AB" w:rsidRPr="00E76FAE" w:rsidRDefault="00FC74AB" w:rsidP="00E76FA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8. กำหนดให้พระราชบัญญัตินี้ไม่กระทบกระเทือนถึงความสมบูรณ์ของสัญญาขายฝากที่ดินเพื่อการเกษตรกรรมหรือที่อยู่อาศัยซึ่งได้กระทำไปแล้วก่อนวันที่พระราชบัญญัตินี้ใช้บังคับ </w:t>
      </w:r>
    </w:p>
    <w:p w:rsidR="00DD5718" w:rsidRPr="00E76FAE" w:rsidRDefault="00DD5718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76FAE" w:rsidRDefault="00DD5718" w:rsidP="00E76FA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36C1D" w:rsidRPr="00E76FAE" w:rsidRDefault="00614135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มาตรการชดเชยเงินให้แก่ผู้มีรายได้น้อยผ่านบัตรสวัสดิการแห่งรัฐโดยใช้ข้อมูลจากจำนวนภาษีมูลค่าเพิ่มที่มีผู้รายได้น้อยได้ชำระ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คณะรัฐมนตรีมีมติเห็นชอบตามที่กระทรวงการคลังเสนอ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36C1D" w:rsidRPr="00E76FAE" w:rsidRDefault="00A36C1D" w:rsidP="00DA297E">
      <w:pPr>
        <w:pStyle w:val="aff"/>
        <w:numPr>
          <w:ilvl w:val="0"/>
          <w:numId w:val="1"/>
        </w:numPr>
        <w:shd w:val="clear" w:color="auto" w:fill="FFFFFF"/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มาตรการชดเชยเงินให้แก่ผู้มีรายได้น้อยผ่านบัตรสวัสดิการแห่งรัฐโดยใช้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ข้อมูลจากจำนวนภาษีมูลค่าเพิ่มที่ผู้มีรายได้น้อยได้ชำระจากราคาสินค้าอุปโภค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 xml:space="preserve">ละบริโภคฯ 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ไม่รวมสินค้าและบริการที่มีภาษีสรรพสามิต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สำหรับการชำระราคาสินค้าและบริการจากร้านธงฟ้า ประชารัฐหรือร้านค้าเอกชนอื่นที่จดทะเบียนภาษีมูลค่าเพิ่ม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ผ่านเครื่อง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EDC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ที่มีการเชื่อมต่อระบบ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POS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โดยร้านค้าดังกล่าวต้องส่งข้อมูลให้แก่กรมบัญชีกลางผ่านระบบที่ บมจ. ธนาคารกรุงไทย พัฒนารองรับการทำงานนี้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แต่ข้อมูลจำนวนภาษีมูลค่าเพิ่มที่ผู้มีรายได้น้อยได้ชำระผ่านบัตรสวัสดิการแห่งรัฐ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ซึ่งจะได้รับเงินชดเชยจะต้องเป็นข้อมูลตั้งแต</w:t>
      </w:r>
      <w:r w:rsidR="00A92AB3"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พฤศจิกายน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2561 – 30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เมษายน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2562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>                     2.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ให้กรมบัญชีกลางดำเนินการจ่ายเงินชดเชยดังกล่าว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ใช้ข้อมูลจากจำนวนภาษีมูลค่าเพิ่มที่ผู้มีรายได้น้อยได้ชำระ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เพื่อนำมาประมวลผลคัดแยกจำนวนภาษีมูลค่าเพิ่ม 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7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ออกจากราคาสินค้าและบริการที่ผู้มีรายได้น้อยได้ชำระผ่านบัตรสวัสดิการแห่งรัฐไปจริงในแต่ละเดือน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โดยกันไว้ร้อยละ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ซึ่งเป็นภาษีมูลค่าเพิ่มที่ผู้มีรายได้น้อยได้ชำระราคาสินค้าและบริการผ่านบัตรสวัสดิการแห่งรัฐแล้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ส่วนที่เหลือร้อยละ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6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ให้นำมาจำแนกข้อมู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ออกเป็น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 คือ ส่วนที่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5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เพื่อการใช้จ่าย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และส่วนที่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เพื่อการออม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โดยเงินชดเชยที่ผู้มี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รายได้น้อยจะได้รับทั้ง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ส่วน เมื่อรวมกันแล้ว ต้องไม่เกินจำนวน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500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บาทต่อคนต่อเดือน โดยใช้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จ่าย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จากเงินกองทุนประชารัฐเพื่อเศรษฐกิจฐานรากและสังคม ทั้งสิ้น 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5,000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>3. 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อนุมัติค่าใช้จ่ายในการติดตั้งระบบ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POS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สำหรับร้านธงฟ้าประชารัฐกลุ่มเป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าหมาย โดยจัดสรรเงินงบประมาณ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รายจ่ายประจำปีงบประมาณ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90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ล้านบาท และมอบหมายให้สำนักงบประมาณเร่งรัดการพิจารณารายละเอียดค่าใช้จ่ายดังกล่าว เพื่อให้กรมบัญชีกลางสามารถดำเนินการจ้าง บมจ. ธนาคารกรุงไทย ได้ทันวันที่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1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ตุลาคม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36C1D" w:rsidRPr="00E76FAE" w:rsidRDefault="00614135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gramStart"/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รื่อง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ขออนุมัติผู้แทนรัฐบาลไทยลงนามในข้อตกลง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ซื้อ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ขาย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สะพานเครื่องหนุนมั่น</w:t>
      </w:r>
      <w:proofErr w:type="gramEnd"/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(Modular Fast Bridge)</w:t>
      </w:r>
      <w:r w:rsidR="00A36C1D" w:rsidRPr="00E76F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36C1D"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2 ชุด</w:t>
      </w:r>
    </w:p>
    <w:p w:rsidR="00A36C1D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คณะรัฐมนตรีมีมติอนุมัติตามที่กระทรวงกลาโหมเสนอให้ผู้บัญชาการหน่วย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บัญชา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การทหารพัฒนาเป็นผู้แทนรัฐบาลไทยลงนามในข้อตกลงการซื้อ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ขาย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สะพานเครื่องหนุนมั่น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 2 ชุด ระหว่างรัฐบาลไทยกับรัฐบาลสาธารณรัฐประชาชนจีน รวมถึงการลงนามในเอกสารการแก้ไขข้อตกลงในส่วนที่มิใช่สาระสำคัญโดยไม่เพิ่มวงเงินจากที่ได้รับอนุมัติไว้ในภายหลัง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</w:t>
      </w:r>
      <w:r w:rsidRPr="00E76F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กองบัญชาการกองทัพไทย (หน่วยบัญชาการทหารพัฒนา) ได้ดำเนินกรรมวิธี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จัดซื้อสะพานเครื่องหนุนมั่น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เป็นเงินทั้งสิ้น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8,760,000.-</w:t>
      </w:r>
      <w:r w:rsidR="007F1017" w:rsidRPr="00E76F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ดอลลาร์สหรัฐ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หรือประมาณ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288,466,800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76FAE">
        <w:rPr>
          <w:rFonts w:ascii="TH SarabunPSK" w:eastAsia="Times New Roman" w:hAnsi="TH SarabunPSK" w:cs="TH SarabunPSK"/>
          <w:sz w:val="32"/>
          <w:szCs w:val="32"/>
        </w:rPr>
        <w:t>-</w:t>
      </w:r>
      <w:r w:rsidR="007F1017" w:rsidRPr="00E76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(อัตราแลกเปลี่ยน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1.-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ดอลลาร์สหรัฐ เท่ากับ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32.93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บาท ณ วันที่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 4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กันยายน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2561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) ตามผลการดำเนินกรรมวิธีจัดซื้อโดยวิธีรัฐบาล</w:t>
      </w:r>
      <w:r w:rsidRPr="00E76FAE">
        <w:rPr>
          <w:rFonts w:ascii="TH SarabunPSK" w:eastAsia="Times New Roman" w:hAnsi="TH SarabunPSK" w:cs="TH SarabunPSK" w:hint="cs"/>
          <w:sz w:val="32"/>
          <w:szCs w:val="32"/>
          <w:cs/>
        </w:rPr>
        <w:t>ต่อรัฐบาล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จากรัฐบาลสาธารณรัฐประชาชนจีน (โดยบริษัท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China Shipbuildin</w:t>
      </w:r>
      <w:r w:rsidR="007F1017" w:rsidRPr="00E76FAE">
        <w:rPr>
          <w:rFonts w:ascii="TH SarabunPSK" w:eastAsia="Times New Roman" w:hAnsi="TH SarabunPSK" w:cs="TH SarabunPSK"/>
          <w:sz w:val="32"/>
          <w:szCs w:val="32"/>
        </w:rPr>
        <w:t>g &amp; Offshore International Co. </w:t>
      </w:r>
      <w:r w:rsidRPr="00E76FAE">
        <w:rPr>
          <w:rFonts w:ascii="TH SarabunPSK" w:eastAsia="Times New Roman" w:hAnsi="TH SarabunPSK" w:cs="TH SarabunPSK"/>
          <w:sz w:val="32"/>
          <w:szCs w:val="32"/>
        </w:rPr>
        <w:t>Ltd.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76FAE">
        <w:rPr>
          <w:rFonts w:ascii="TH SarabunPSK" w:eastAsia="Times New Roman" w:hAnsi="TH SarabunPSK" w:cs="TH SarabunPSK"/>
          <w:sz w:val="32"/>
          <w:szCs w:val="32"/>
        </w:rPr>
        <w:t>CSOC)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ในฐานะผู้แทนที่ได้รับมอบอำนาจจากรัฐบาลสาธารณรัฐประชาชนจีน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</w:r>
      <w:r w:rsidRPr="00E76FAE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กองบัญชาการกองทัพไทยได้จัดทำร่างข้อตกลงการซื้อขายสะพานเครื่อง</w:t>
      </w:r>
    </w:p>
    <w:p w:rsidR="00A36C1D" w:rsidRPr="00E76FAE" w:rsidRDefault="00A36C1D" w:rsidP="00E76FA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หนุนมั่น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 xml:space="preserve"> (Modular Fast Bridge)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2 </w:t>
      </w:r>
      <w:r w:rsidRPr="00E76FAE">
        <w:rPr>
          <w:rFonts w:ascii="TH SarabunPSK" w:eastAsia="Times New Roman" w:hAnsi="TH SarabunPSK" w:cs="TH SarabunPSK"/>
          <w:sz w:val="32"/>
          <w:szCs w:val="32"/>
          <w:cs/>
        </w:rPr>
        <w:t>ชุด ตามผลการดำเนินกรรมวิธีจัดซื้อดังกล่าวเสร็จเรียบร้อยแล้ว</w:t>
      </w:r>
      <w:r w:rsidRPr="00E76FA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8693F" w:rsidRPr="00E76FAE" w:rsidRDefault="0088693F" w:rsidP="00E76FAE">
      <w:pPr>
        <w:spacing w:line="340" w:lineRule="exact"/>
        <w:rPr>
          <w:sz w:val="32"/>
          <w:szCs w:val="32"/>
          <w:cs/>
        </w:rPr>
      </w:pPr>
    </w:p>
    <w:p w:rsidR="00193A9A" w:rsidRPr="00E76FAE" w:rsidRDefault="00034A0D" w:rsidP="00E76FAE">
      <w:pPr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5. 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</w:t>
      </w:r>
      <w:r w:rsidR="00193A9A" w:rsidRPr="00E76FA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ภาคตะวันออกเฉียงเหนือตอนบน 1 </w:t>
      </w:r>
    </w:p>
    <w:p w:rsidR="00193A9A" w:rsidRPr="00E76FAE" w:rsidRDefault="00193A9A" w:rsidP="00E76FAE">
      <w:pPr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และ</w:t>
      </w:r>
      <w:r w:rsidRPr="00E76FA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กลุ่มจังหวัด</w:t>
      </w: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ภาคเหนือตอนล่าง 1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คณะรัฐมนตรีมีมติ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เห็นชอบแนวทางและข้อสั่งการของรองนายกรัฐมนตรีและรัฐมนตรี ในการปฏิบัติราชการในพื้นที่กลุ่มจังหวัดภาคตะวันออกเฉียงเหนือตอนบน 1 แล</w:t>
      </w:r>
      <w:r w:rsidRPr="00E76FA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กลุ่มจังหวัดภาคเหนือตอนล่าง 1 ตามที่</w:t>
      </w:r>
      <w:r w:rsidRPr="00E76FAE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E76FA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เสนอ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ณ จังหวัด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เพชรบูรณ์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18 กันยายน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2561 โดยมอบหมายให้สำนักงานคณะกรรมการพัฒนา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การเศรษฐกิจและสังคมแห่งชาติ 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รวมทั้งแนวทางและ</w:t>
      </w:r>
      <w:r w:rsidRPr="00E76FAE">
        <w:rPr>
          <w:rFonts w:ascii="TH SarabunPSK" w:hAnsi="TH SarabunPSK" w:cs="TH SarabunPSK"/>
          <w:sz w:val="32"/>
          <w:szCs w:val="32"/>
          <w:cs/>
        </w:rPr>
        <w:br/>
        <w:t>ข้อสั่งการการแก้ไขปัญหาของคณะรัฐมนตรีในการติดตามงานในพื้นที่กลุ่มจังหวัดภาคตะวันออกเฉียงเหนือตอ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บน 1 และกลุ่มจังหวัดภาคเหนือตอน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ล่าง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E76FAE">
        <w:rPr>
          <w:rFonts w:ascii="TH SarabunPSK" w:hAnsi="TH SarabunPSK" w:cs="TH SarabunPSK"/>
          <w:sz w:val="32"/>
          <w:szCs w:val="32"/>
          <w:cs/>
        </w:rPr>
        <w:t>ระหว่างวันที่ 3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–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17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2561 มีรายละเอียด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ภาพรวมการพัฒนากลุ่มจังหวัด</w:t>
      </w:r>
    </w:p>
    <w:p w:rsidR="000D17D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C6E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1.1 </w:t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กลุ่มจังหวัดภาคตะวันออกเฉียงเหนือตอน</w:t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บน 1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 ได้แก่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อุดรธานี เลย หนองคาย หนองบัวลำภู บึงกาฬ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หรือเรียกว่า กลุ่มจังหวัด “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สบายดี</w:t>
      </w:r>
      <w:r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โดยมีจังหวัด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อุดรธานี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93A9A" w:rsidRPr="00E76FA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เป็นหัวหน้ากลุ่มจังหวัด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มีพื้นที่รวมทั้งสิ้น 34</w:t>
      </w:r>
      <w:r w:rsidRPr="00E76FAE">
        <w:rPr>
          <w:rFonts w:ascii="TH SarabunPSK" w:eastAsia="Calibri" w:hAnsi="TH SarabunPSK" w:cs="TH SarabunPSK"/>
          <w:sz w:val="32"/>
          <w:szCs w:val="32"/>
        </w:rPr>
        <w:t>,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346</w:t>
      </w:r>
      <w:r w:rsidRPr="00E76FAE">
        <w:rPr>
          <w:rFonts w:ascii="TH SarabunPSK" w:eastAsia="Calibri" w:hAnsi="TH SarabunPSK" w:cs="TH SarabunPSK"/>
          <w:sz w:val="32"/>
          <w:szCs w:val="32"/>
        </w:rPr>
        <w:t>.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ตารางกิโลเมตร พื้นที่โดยรวมเป็นที่ราบสูงสลับภูเขา พื้นที่ราบของกลุ่มอยู่ในแอ่งสกลนคร ผลผลิตทางการเกษตรที่สำคัญ คือ ข้าว ยางพารา อ้อยโรงงาน และข้าวโพดเลี้ยงสัตว์ ประเด็นการพัฒนา 4 ด้าน ประกอบด้วย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เพิ่มขีดความสามารถในการแข่งขันในการผลิต การตลาด โดยใช้ภูมิปัญญาท้องถิ่น เทคโนโลยีและนวัตกรรม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การรักษาสมดุลทรัพยากรธรรมชาติและสิ่งแวดล้อม เพื่อการพัฒนาอย่างยั่งยืน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การพัฒนาทุนมนุษย์ และการยกระดับคุณภาพชีวิต และ </w:t>
      </w:r>
      <w:r w:rsidRPr="00E76FAE">
        <w:rPr>
          <w:rFonts w:ascii="TH SarabunPSK" w:eastAsia="Calibri" w:hAnsi="TH SarabunPSK" w:cs="TH SarabunPSK"/>
          <w:sz w:val="32"/>
          <w:szCs w:val="32"/>
        </w:rPr>
        <w:t>(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76FAE">
        <w:rPr>
          <w:rFonts w:ascii="TH SarabunPSK" w:eastAsia="Calibri" w:hAnsi="TH SarabunPSK" w:cs="TH SarabunPSK"/>
          <w:sz w:val="32"/>
          <w:szCs w:val="32"/>
        </w:rPr>
        <w:t>)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การพัฒนาอุตสาหกรรมการท่องเที่ยวอย่างยั่งยืน</w:t>
      </w:r>
    </w:p>
    <w:p w:rsidR="00193A9A" w:rsidRPr="00E76FAE" w:rsidRDefault="00124628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1.2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กลุ่มจังหวัดภาคเหนือตอนล่าง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5 จังหวัด ได้แก่ พิษณุโลก เพชรบูรณ์ ตาก สุโขทัย และอุตรดิตถ์ โดยมีจังหวัดพิษณุโลกเป็นหัวหน้ากลุ่มจังหวัด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มีพื้นที่รวมทั้งสิ้น 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54,325.60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ตารางกิโลเมตร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ของกลุ่มจังหวัด เป็นพื้นที่ราบลุ่มแม่น้ำและที่ราบลูกฟูก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ผลผลิตทางการเกษตรที่สำคัญ คือ ข้าว อ้อย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โรงงาน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 xml:space="preserve"> และข้าวโพดเลี้ยงสัตว์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ประเด็นการพัฒนา 6 ด้าน ประกอบด้วย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พัฒนาอุตสาหกรรมเกษตรอัจฉริยะ อาหารปลอดภัย บนความต้องการของตลาด และส่งเสริมตลาดอย่างยั่งยืน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สร้างการท่องเที่ยวและบริการมูลค่าสูงบนฐานนิเวศน์และประวัติศาสตร์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ยกระดับโครงข่ายการขนส่งคมนาคมและระบบ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จิสติ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กส์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จากกลุ่มภาคเหนือตอนล่าง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สู่ภูมิภาคและอาเซียน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อนุรักษ์ ฟื้นฟู และจัดการใช้ประโยชน์ทรัพยากรธรรมชาติ สิ่งแวดล้อม และพลังงานอย่างยั่งยืน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เสริมสร้างเศรษฐกิจฐานความรู้และเศรษฐกิจดิจิทัลเพื่อเพิ่มขีดความสามารถในการแข่งขัน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เสริมสร้างความมั่นคงและยกระดับคุณภาพชีวิตแบบบูรณาการและหลากหลายมิติ</w:t>
      </w:r>
    </w:p>
    <w:p w:rsidR="00193A9A" w:rsidRPr="00E76FAE" w:rsidRDefault="00124628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ภาคตะวันออกเฉียงเหนือตอนบน 1 และ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ภาคเหนือตอนล่าง 1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ประเด็นการพัฒนาร่วมใน 5 ประเด็น ประกอบด้วย 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(</w:t>
      </w:r>
      <w:r w:rsidRPr="00E76FAE">
        <w:rPr>
          <w:rFonts w:ascii="TH SarabunPSK" w:hAnsi="TH SarabunPSK" w:cs="TH SarabunPSK"/>
          <w:sz w:val="32"/>
          <w:szCs w:val="32"/>
          <w:cs/>
        </w:rPr>
        <w:t>1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การอนุรักษ์และฟื้นฟูทรัพยากรธรรมชาติและสิ่งแวดล้อมเพื่อเป็นฐานการท่องเที่ยวหลักของกลุ่มจังหวัด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2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การพัฒนาโครงสร้างพื้นฐานเชื่อมโยงพื้นที่ภายในกลุ่มจังหวัดและพื้นที่ภาคเหนือเพื่อรองรับและเชื่อมโยงการค้า การท่องเที่ยว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ส่งเสริมการท่องเที่ยวธรรมชาติและการท่องเที่ยวเชิงวัฒนธรรมที่เชื่อมโยงกับประเทศเพื่อนบ้าน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พัฒนาพืชเศรษฐกิจหลักของกลุ่มจังหวัด ได้แก่ ข้าว ผัก ผลไม้ พืชไร่ ไม้ดอกไม้ประดับ เป็นสินค้าเกษตรที่ได้มาตรฐาน เช่น เกษตรอินทรีย์ เกษตรปลอดภัย เป็นต้น และ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5</w:t>
      </w:r>
      <w:r w:rsidR="00193A9A" w:rsidRPr="00E76FA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) พัฒนาและแก้ไขปัญหาสำคัญด้านสังคม และความมั่นคงของกลุ่มจังหวัด เช่น ยาเสพติด และแรงงานผิดกฎหมาย เป็นต้น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ผลการปฏิบัติราชการของคณะรัฐมนตรีในพื้นที่กลุ่มจังหวัดภาคตะวันออกเฉียงเหนือตอนบน 1 และกลุ่มจังหวัดภาคเหนือตอนล่าง 1</w:t>
      </w:r>
    </w:p>
    <w:p w:rsidR="00193A9A" w:rsidRPr="00E76FAE" w:rsidRDefault="00193A9A" w:rsidP="00E76FAE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ผลการปฏิบัติราชการในพื้นที่กลุ่มจังหวัดภาคตะวันออกเฉียงเหนือตอนบน 1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br/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กลุ่มจังหวัดภาคเหนือตอนล่าง 1 ของ รองนายกรัฐมนตรี และรัฐมนตรี ลงพื้นที่ตรวจราชการ รวม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21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คน มีประเด็นการพัฒนาและข้อสั่งการโดยสรุป ดังนี้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contextualSpacing/>
        <w:jc w:val="thaiDistribute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2.1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อนุรักษ์และฟื้นฟูทรัพยากรธรรมชาติและสิ่งแวดล้อมเพื่อเป็นฐานการท่องเที่ยวหลักของกลุ่มจังหวัด</w:t>
      </w:r>
    </w:p>
    <w:p w:rsidR="00EC6E29" w:rsidRDefault="00124628" w:rsidP="00EC6E29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การดำเนินงานการจัดที่ดิน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ของคณะกรรมการนโยบายที่ดินแห่งชาติ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ในรูปแบบประชารัฐ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นาแห้วโมเดล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="00EC6E2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โดยภาครัฐ เอกชน และเครือข่ายประชาชน ร่วมกันออกแบบการจัดระเบียบพื้นที่ เพื่อให้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คนอยู่กับป่าได้อย่างสมดุลและยั่งยืน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ให้กรมป่าไม้ตรวจสอบและยืนยัน แปลงที่ดินที่ทำประโยชน์ของราษฎร ในหมู่บ้านที่ยังเหลืออยู่ โดยจัดทำแผนปฏิบัติการ และสำหรับหมู่บ้านที่มีการตรวจสอบและยืนยันแปลงที่ดินแล้วเสร็จ ให้นำมาตรการแก้ไขปัญหาที่อยู่อาศัยและทำกินในพื้นที่ป่าสงวนแห่งชาติ และป่าอนุรักษ์ตามมติ</w:t>
      </w:r>
      <w:r w:rsidR="00EC6E29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ณะกรรมการ</w:t>
      </w:r>
    </w:p>
    <w:p w:rsidR="00193A9A" w:rsidRPr="00E76FAE" w:rsidRDefault="00193A9A" w:rsidP="00EC6E29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>นโยบายที่ดินแห่งชาติ เมื่อวันที่ 18 มิถุนายน 2561 มาปฏิบัติเพื่อจัดระเบียบการอยู่อาศัยและทำกินภายในปี 2562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(2) ให้กรมป่าไม้ และกรมอุทยานแห่งชาติ สัตว์ป่า และพันธุ์พืช ใช้การแก้ไขปัญหาที่อยู่อาศัยและทำกินในพื้นที่ป่าของอำเภอนาแห้ว จังหวัดเลย </w:t>
      </w:r>
      <w:r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นาแห้วโมเดล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ป็นแนวทางในการแก้ปัญหาและบริหารจัดการเพื่อจัดระเบียบการอยู่อาศัยและทำกินของราษฎรและขยายผลการดำเนินงานไปสู่พื้นที่อื่นที่มีประเด็นปัญหาในลักษณะเดียวกัน และ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(3) ให้กรมป่าไม้ และกรมอุทยานแห่งชาติ สัตว์ป่า และพันธุ์พืช จัดทำคู่มือเพื่อเป็นแนวทางการปฏิบัติของหน่วยงานและสร้างการเรียนรู้แก่เจ้าหน้าที่ผู้ปฏิบัติงาน </w:t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โดยเฉพาะศูนย์ปฏิบัติการ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คณะกรรมการนโยบายที่ดินแห่งชาติ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อำเภอในพื้นที่ป่าสงวนแห่งชาติที่แต่งตั้งขึ้นตามคำสั่งคณะอนุกรรมการจัดหาที่ดิน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พิธีเปิดศูนย์กสิกรรมธรรมชาติบ้านพะกอยวา และกิจกรรม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รวมพลัง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จิตอาสา เราทำความดีเพื่อสังคม ปลูกคนไปสร้างป่า ด้วยศาสตร์พระราชา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ให้กรมป่าไม้ดำเนินการตามกรอบมาตรการแก้ไขปัญหาการอยู่อาศัยและทำกินในพื้นที่ป่าไม้ทุกประเภท โดยให้มีอย่างน้อย 1 อำเภอ ในแต่ละจังหวัด เป็นพื้นที่นำร่องในการดำเนินการเพื่อเป็นตัวอย่างให้แก่อำเภออื่นๆ ทั้งนี้ สำหรับ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จังหวัดตาก ให้อำเภออุ้มผางเป็นพื้นที่นำร่องในการดำเนินการดังกล่าว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และ (2) ให้กรมอุทยานแห่งชาติ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สัตว์ป่า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และพันธุ์พืช สร้างความเข้าใจและการมีส่วนร่วมกับราษฎรในพื้นที่ เพื่อช่วยกันดูแลรักษาป่าให้เกิดความยั่งยืนสืบต่อไป</w:t>
      </w:r>
    </w:p>
    <w:p w:rsidR="00124628" w:rsidRPr="00E76FAE" w:rsidRDefault="00193A9A" w:rsidP="00DA297E">
      <w:pPr>
        <w:pStyle w:val="aff"/>
        <w:numPr>
          <w:ilvl w:val="0"/>
          <w:numId w:val="2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เปิดศูนย์กสิกรรมธรรมชาติบ้านพะกอยวา ข้อสั่งการ (1) ให้กรมอุทยาน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สัตว์ป่า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และพันธุ์พืช และกรมป่าไม้ ดำเนินการจัดทำแนวเขตสิทธิการจัดที่ดินและทรัพยากร เพื่อให้ประชาชนในพื้นที่ได้ใช้ประโยชน์ทำกินอย่างเหมาะสม รวมทั้งชี้แจงให้ประชาชนในพื้นที่เข้าใจ เพื่อลดความขัดแย้งระหว่างกัน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 (2)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และประชาชนน้อมนำศาสตร์พระราชาเกี่ยวกับแนวปรัชญาของเศรษฐกิจพอเพียงของพระบาทสมเด็จพระเจ้าอยู่หัว รัชกาลที่ 9 มาประยุกต์ใช้ในการจัดการพื้นที่ทำกินเพื่อให้เกิดความยั่งยืน</w:t>
      </w:r>
    </w:p>
    <w:p w:rsidR="00193A9A" w:rsidRPr="00E76FAE" w:rsidRDefault="00124628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strike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A4F5B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2.2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การพัฒนาโครงสร้างพื้นฐานเชื่อมโยงพื้นที่ภายในกลุ่มจังหวัด และพื้นที่ภาค</w:t>
      </w:r>
      <w:r w:rsidR="00193A9A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เพื่อรองรับและเชื่อมโยงการค้า</w:t>
      </w:r>
      <w:r w:rsidR="00193A9A"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การท่องเที่ยว</w:t>
      </w:r>
    </w:p>
    <w:p w:rsidR="00193A9A" w:rsidRPr="00E76FAE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ตรวจเยี่ยมและติดตามความก้าวหน้าการดำเนินโครงการบริเวณอุทยานแห่งชาติน้ำหนาว ข้อสั่งการ (1)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การซ่อมแซมทางหลวงหมายเลข 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1221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ตอน โจ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๊ะโห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วะ </w:t>
      </w: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อุทยานแห่งชาติภูหินร่องกล้า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กม.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+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300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กม.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+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650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(เป็นช่วงๆ) (ทางขึ้นภูทับเบิก)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ให้กรมทางหลวงพิจารณาแนวทางการดำเนินการบูรณะโครงสร้างถนนให้เกิดความชัดเจน ก่อนที่จะเริ่มดำเนินการก่อสร้าง พร้อมทั้งให้คำนึงถึงผลกระทบกับการเดินทางของประชาชนในพื้นที่ โดยอาจมีการวางแผนให้มีการก่อสร้างทางชั่วคราวขึ้นมา เพื่ออำนวยความสะดวกในการเดินทางของประชาชนในพื้นที่ ในระหว่างที่มีการก่อสร้าง ทั้งนี้จะต้องหารือกับหน่วยงานที่เกี่ยวข้องในเขตพื้นที่อุทยานถึงแนวเขตทางชั่วคราวให้เกิดความถูกต้อง และไม่ขัดกับข้อกฎหมาย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โครงการปรับปรุงสวนสน ทางหลวงหมายเลข 2196 อำเภอเขาค้อ จังหวัดเพชรบูรณ์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ให้กรมทางหลวงพิจารณาปรับเปลี่ยนชื่อโครงการใหม่ให้เกิดความเหมาะสม เพื่อเป็นการเชิญชวนและดึงดูดนักท่องเที่ยวให้สนใจเข้ามาท่องเที่ยวที่จังหวัดเพชรบูรณ์เพิ่มมากขึ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รวมทั้งกำกับควบคุมการดำเนินโครงการก่อสร้างที่นอกเหนือจากงานหลัก เช่น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งานก่อสร้างทางจักรยาน งานปรับปรุงภูมิทัศน์บริเวณสองข้างทางให้เป็นจุดพักรถ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ให้ได้มาตรฐาน สามารถรองรับการใช้งานได้อย่างมีประสิทธิภาพ โดยอาจมีการสำรวจปริมาณผู้ใช้ทางจักรยานเพื่อประเมินผลสำเร็จและคุณภาพของเส้นทางที่ก่อสร้าง เป็นต้น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(3) โครงการขยายทางหลวงหมายเลข 12 ช่วงหล่มสัก-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อำเภอ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คอนสาร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ให้กรมทางหลวงทบทวนผลการศึกษารายงานการวิเคราะห์ผลกระทบสิ่งแวดล้อม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ที่ยังติดปัญหาสิ่งแวดล้อมอยู่ (ซึ่งคณะกรรมการสิ่งแวดล้อมแห่งชาติมีมติให้กรมทางหลวงหาเส้นทางเชื่อมโยงตะวันตก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ตะวันออก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แนวใหม่) พร้อมทั้งเสนอแนวทางในการเพิ่มมาตรการความปลอดภัยและขยายไหล่ทาง เพื่อปรับปรุงและเพิ่มประสิทธิภาพทางหลวงหมายเลข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ในช่วงที่ยังไม่ได้ขยายเป็น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ช่องจราจร ให้ประชาชนที่ใช้เส้นทางสัญจรได้รับความสะดวกและปลอดภัยในการเดินทาง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รวมทั้ง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พิจารณาเรื่องการดำเนินการขยายทางเป็น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ช่องจราจร ช่วง อำเภอหล่มสัก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– อำเภอคอนสาร กม. ที่ 366+089 - กม. ที่ 371+165 และ กม. ที่ 447+635 – กม.ที่ 448+190 ซึ่งไม่ได้ติดปัญหาสิ่งแวดล้อม ให้เป็นไปตามแผนโครงการฯ</w:t>
      </w:r>
    </w:p>
    <w:p w:rsidR="00193A9A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ตรวจเยี่ยมหมวดทางหลวงภูเรือ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ให้กรมทางหลวงมีมาตรการกำกับดูแลและติดตั้งอุปกรณ์เสริมด้านความปลอดภัย โดยเฉพาะในช่วงที่ เป็นโค้งอันตราย พร้อมทั้งดูแล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ปรับปรุงไหล่ทางและพื้นผิวจราจร บริเวณทางหลวงหมายเลข 21 ที่ยังเป็น 2 ช่องจราจร ในช่วง หล่มสัก - เลย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ให้เกิดความสะดวกและปลอดภัยในการสัญจร ระหว่างที่ช่วงดังกล่าวยังไม่ได้ขยายเป็น 4 ช่องจราจร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ให้กรมทางหลวงดำเนินการพัฒนาเส้นทางท่องเที่ยวสายเลียบชายโขงทางหลวงหมาย 211 ในช่วงห้วยเชียงดา - ปากชม - เชียงคาน ให้มีความสะดวก ปลอดภัย และได้มาตรฐานทาง เพื่อรองรับการสัญจรของประชาชนและนักท่องเที่ยวได้อย่างมีประสิทธิภาพ</w:t>
      </w:r>
    </w:p>
    <w:p w:rsidR="00840160" w:rsidRPr="00E76FAE" w:rsidRDefault="0084016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4F5B" w:rsidRPr="00E76FAE" w:rsidRDefault="00193A9A" w:rsidP="00DA297E">
      <w:pPr>
        <w:pStyle w:val="aff"/>
        <w:numPr>
          <w:ilvl w:val="0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โครงการ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Bike Box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บริเวณ กม.0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>+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000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ทางหลวงหมายเลข 201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ข้อสั่งการ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(1) ให้กรมทาง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หลวงพิจารณาปรับรูปแบบเส้นแบ่งช่องจราจรจากเส้นทึบเป็นเส้นประ ก่อนถึงจุดจอด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br/>
        <w:t xml:space="preserve">Bike Box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เพื่อให้ประชาชนผู้ขับขี่รถจักรยาน จักรยานยนต์สามารถเปลี่ยนช่องจราจรได้อย่างสะดวกป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ลอดภัย ทั้งนี้ สีที่ใช้ในการทำผิวจราจรของ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Bike Box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เป็นสีชนิด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Anti-skid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ซึ่งมีราคาค่อนข้างสูง เมื่อเทียบกับ</w:t>
      </w:r>
      <w:r w:rsidRPr="00E76FAE">
        <w:rPr>
          <w:rFonts w:ascii="TH SarabunPSK" w:hAnsi="TH SarabunPSK" w:cs="TH SarabunPSK"/>
          <w:sz w:val="32"/>
          <w:szCs w:val="32"/>
          <w:cs/>
        </w:rPr>
        <w:t>วัตถุประสงค์ของการใช้งาน จึงเห็น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ควรให้</w:t>
      </w: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>กรมทางหลวง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พิจารณาทางเลือกอื่นๆ ของสีที่ใช้ ให้มีคุณภาพดี คงทน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 xml:space="preserve">ถาวร และเหมาะกับการใช้งาน เช่น สี </w:t>
      </w:r>
      <w:r w:rsidRPr="00E76FAE">
        <w:rPr>
          <w:rFonts w:ascii="TH SarabunPSK" w:hAnsi="TH SarabunPSK" w:cs="TH SarabunPSK"/>
          <w:spacing w:val="-10"/>
          <w:sz w:val="32"/>
          <w:szCs w:val="32"/>
        </w:rPr>
        <w:t xml:space="preserve">Co-plastic 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เพื่อช่วยประหยัดงบประมาณในการดำเนินการ</w:t>
      </w:r>
      <w:r w:rsidRPr="00E76FA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(2) ให้กรมทางหลวง</w:t>
      </w:r>
      <w:r w:rsidRPr="00E76FAE">
        <w:rPr>
          <w:rFonts w:ascii="TH SarabunPSK" w:hAnsi="TH SarabunPSK" w:cs="TH SarabunPSK"/>
          <w:sz w:val="32"/>
          <w:szCs w:val="32"/>
          <w:cs/>
        </w:rPr>
        <w:t>พิจารณาดำเนินการติดตั้งป้ายเครื่องหมายจราจร ไฟกระพริบ ทดแทนป้ายเดิมบริเวณ สามแยก กม.0 เพื่อให้ผู้ใช้รถใช้ถนนสามารถมองเห็นได้อย่างชัดเจนมากยิ่งขึ้น ลดความเสี่ยงในการเกิดอุบัติเหตุในสายทางได้อย่างมีประสิทธิภาพ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 (3) ให้กรมทางหลวงพิจารณาดำเนินการปรับปรุงก่อสร้างศูนย์บริการประชาชนด้านหน้าแขวงทางหลวงเลยที่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เพื่อเชิญชวนให้ประชาชนเข้ามาพักผ่อนจากการเดินทาง โดยสามารถศึกษารายละเอียดรูปแบบโครงสร้างอาคารของแขวงทางหลวงอื่นๆ เช่น แขวงทางหลวงขอนแก่นที่ 2 (ชุมแพ)</w:t>
      </w:r>
    </w:p>
    <w:p w:rsidR="00193A9A" w:rsidRPr="00E76FAE" w:rsidRDefault="007A4F5B" w:rsidP="00840160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การประชุมร่วมกับผู้บริหารหน่วยงานสังกัดกระทรวงคมนาคมในพื้นที่กลุ่มจังหวัดภาคเหนือตอนล่าง 1 และกลุ่มจังหวัดภาคตะวันออกเฉียงเหนือตอนบน 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ให้หน่วยงานที่เกี่ยวข้องดำเนินการก่อสร้าง หากได้รับความชัดเจนของจังหวัดอุตรดิตถ์ ในการขออนุญาตใช้พื้นที่ในเขตป่าสงวนแห่งชาติ ในการปรับปรุงมาตรฐานทางหลวงหมายเลข 117 และเส้นทางรองเชื่อมโยง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จุดผ่านแดนถาวรภูดู่ จังหวัดอุตรดิตถ์ ขยาย 2 ช่องจราจร พร้อมช่องจราจรไต่เขา และ 4 ช่องจราจร (พื้นที่ชุมชน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ปรับปรุงขยายสะพาน และระบบรางระบายน้ำ ซึ่งขณะนี้กรมทางหลวงอยู่ระหว่างศึกษาความเหมาะสม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ด้านเศรษฐกิจ วิศวกรรม และผลกระทบสิ่งแวดล้อม สำหรับระยะทางที่เหลืออีก 5 กม. ที่ต่อจากสาย ทล.117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เชื่อมต่อไปยังด่านภูดู่ 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ให้กรมทางหลวงขอรับจัดสรร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งบประมาณเพื่อศึกษา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ใหม่ โครงการ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ทางหลวงแผ่นดินหมายเลข 12 อำเภอหล่มสัก จังหวัดเพชรบูรณ์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คอนสาร จังหวัดชัยภูมิ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ซึ่งเป็นเส้นทางแนวระเบียงเศรษฐกิจตะวันออก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ตะวัน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ก 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EWEC)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และให้พิจารณารูปแบบการก่อสร้างที่เหมาะสมว่าควรขยายเป็น 4 ช่องจราจรหรือปรับปรุงเป็นมาตรฐานทางชั้น 1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(3) ให้กรมทางหลวงจัดลำดับความสำคัญของเส้นทางว่าช่วงใดควรทำเป็น 4 ช่องจราจร และช่วงใดควรปรับปรุงเป็นมาตรฐานทางชั้น 1 ในโครงการปรับปรุงทางหลวงแผ่นดินหมายเลข 21 หล่มสัก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หล่มเก่า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ภูเรือ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เลย ให้เป็น 4 ช่องจราจร ซึ่งคงเหลืออีก 128 กิโลเมตร โดยให้เริ่มดำเนินการในปี 2563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(4) ให้กรมทางหลวงพิจารณาขอรับจัดสรรงบประมาณโครงการซ่อมแซมทางหลวงแผ่นดินหมายเลข 2331 (ทางขึ้นภูทับเบิก) หล่มเก่า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ภูทับเบิก เพื่อเร่งรัดปรับปรุงให้แล้วเสร็จโดยเร็ว ในระหว่างนี้ให้กรมทางหลวงพัฒนาเส้นทางอื่นสำรอง เพื่อให้ประชาชนใช้สัญจรได้ไปก่อน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5) ให้กรมทางหลวงปรับปรุงไหล่ทางทางหลวงหมายเลข 1175 ช่วง อำเภอแม่ระมาด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ห้วยส้มป่อย เจดีย์ยุทธหัตถี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ซึ่งเส้นทางดังกล่าวเป็นเส้นทางสำรองของทางหลวงหมายเลข 12 (ขณะนี้ทางหลวงหมายเลข 12 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อยู่ระหว่างการก่อสร้าง)  ทั้ง 2 ช่องจราจรเป็นลำดับแรก โดยระยะต่อไป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ให้ศึกษา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สำหรับก่อสร้างปรับปรุงทางหลวงให้ได้มาตรฐานชั้นทางที่สูงขึ้น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(6) ให้กรมทางหลวงชนบทปรับปรุงเส้นทางสายรองเชื่อมโยงเส้นทางในกลุ่มจังหวัด 6 สายทางที่ จังหวัดสุโขทัย ได้แก่ สุโขทัย 4010 (8.268 กม.)  สุโขทัย 3019 (36.292 กม.) สุโขทัย 4001 (12.20 กม.) สุโขทัย 3049 (14.350 กม.) สุโขทัย 4007 (19.830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กม.) และ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สุโขทัย 3002 (7.218 กม.) โดยพิจารณาจัดลำดับความสำคัญในการขยายช่องจราจรตามความเหมาะสมต่อไป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ให้กรมทางหลวงพิจารณาหาแนวทางการแก้ไขปัญหาจราจรติดขัดของรถที่มาจากเส้นทางหมายเลข 216 (หนองบัวลำภู) เพื่อเข้าสู่ท่าอากาศยานนานาชาติอุดรธานี โดยให้ศึกษาความเหมาะสม สำรวจออกแบบ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รายละเอียดของโครงการ (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8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) ให้กรมทางหลวงพัฒนาโครงข่ายทางหลวงแผ่นดินหมายเลข 201 ตอนผานกเค้า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– วังสะพุง ยกระดับมาตรฐานทางหลวง เป็นมาตรฐานทางพิเศษ 4 ช่องจราจร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โดยให้กรมทางหลวงปรับแผนการดำเนินการ 2 ระยะ คือปี 2563 จำนวน 7 กิโลเมตร วงเงิน 330 ล้านบาท และปี 2564 จำนวน 14 กิโลเมตร วงเงิน 650 ล้านบาท มาดำเนินการในปี 2563 โดยให้ขอรับจัดสรรงบประมาณในปี 2563 วงเงิน 980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ให้กรมทางหลวงปรับแผนพัฒนาโครงข่ายทางหลวงแผ่นดินหมายเลข 2376 อำเภอสังคม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โสกกล้า ระยะทาง 8.515 กิโลเมตร โดยขยายช่องจราจรให้ได้มาตรฐานทางชั้น 1 (7/12) เพื่อเชื่อมโยง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แหล่งท่องเที่ยว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ซึ่งจะดำเนินการปี 2565 วงเงิน 127 ล้านบาท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มาดำเนินการในปี 2564 (1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0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) ให้กรมทางหลวง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และกรมทางหลวงชนบท หารือร่วมกันพัฒนาโครงข่ายทางหลวง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เชื่อมโยงการค้าชายแดน ของทางหลวงหมายเลข 2115 ตอน ปากภู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โคกใหญ่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ปากห้วย ระยะทางประมาณ 38 กิโลเมตร โดยจะขยายผิวทางจราจรเป็น 4 ช่องจราจรและปรับปรุงเป็นทางมาตรฐานชั้น 1 (7/12) (ได้รับงบประมาณขยายเป็น 4 ช่องจราจรแล้ว 2 กม.) คงเหลือเป็นทางขนาด 2 ช่องจราจร ระยะทางประมาณ 36 กิโลเมตร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เพื่อปรับปรุงทางหลวงเข้าสู่ด่านชายแดนสะพานมิตรภาพข้ามแม่น้ำเหือง อำเภอท่าลี่ จังหวัดเลย โดยให้มีความเชื่อมโยงเป็น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มาตรฐานทางเดียวกัน (เส้นทางดังกล่าวมี 4 ช่วง คือ 1) จังหวัดเลย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อำเภอท่าลี่ (กรมทางหลวง) 2) ทางเลี่ยงเมือง อำเภอท่าลี่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ให้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กรมทางหลวงศึกษาออกแบบแนวเส้นทางใหม่ 3) อำเภอท่าลี่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ทางหลวงหมายเลข 2115 (กรมทางหลวงชนบท)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4) ทางหลวงหมายเลข 2195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สู่ด่านชายแดน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ให้กรมทางหลวงพัฒนาโครงข่ายทางหลวงหมายเลข 211 ตอน ศรีเชียงใหม่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ห้วยเชียงดา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ปากชม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8401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เชียงคาน (เลียบโขง) โดยขยายช่องจราจรให้ได้มาตรฐานทางชั้น 1 (7/12) หรือขยายเป็น 4 ช่องจราจร โดย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ดำเนินการเป็น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ช่วงๆ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ซึ่งเส้นทางนี้จะส่งเสริมให้เป็นเส้นทางท่องเที่ยว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Miracles of Mekong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ให้กรมทางหลวงปรับแผนพัฒนาโครงข่ายทางถนน โดยการขยายเป็น 4 ช่องจราจร สาย 228 หนองบัวลำภู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ศรีบุญเรือง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ชุมแพ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ชัยภูมิ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ขอรับจัดสรร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งบประมาณในปี 2564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2565 มาขอรับจัดสรรงบประมาณเพื่อดำเนินการในปี 2563 วงเงิน 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200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และในปี 2564 วงเงิน 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,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000 ล้านบาท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ให้กรมทางหลวงดำเนินการปรับปรุงทางหลวงหมายเลข 2146 หนองบัวลำภู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โนนสัง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อุบลรัตน์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ขอนแก่น ตามมาตรฐานทางชั้น 1 เนื่องจากเป็นเส้นทางสนับสนุนการท่องเที่ยว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Scenic Road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ให้กรมทางหลวงดำเนินการปรับปรุงทางหลวงหมายเลข 2026 ตอนหนองหิ้ง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เหล่าหลวง ระยะทาง 23.64 กิโลเมตร และมีแผนเสนอขอรับงบประมาณปี 2564 จำนวน 670 ล้านบาท เพื่อขยายจาก 2 ช่องจราจร เป็น 4 ช่องจราจร ตามมาตรฐานทางชั้น 1 เนื่องจากเป็นเส้นทางสนับสนุนการท่องเที่ยว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Scenic Road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(1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ให้กรมทางหลวงเร่งรัดดำเนินการซ่อมแซมทางหลวงหมายเลข 210 ช่วงหนองบัวลำภู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อุดรธานี ซึ่งปัจจุบันเส้นทางดังกล่าวมีความเสียหายมากเนื่องจากการขนส่งของรถบรรทุก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ให้กรมท่าอากาศยานจัดเตรียมความพร้อมของท่าอากาศยานพิษณุโลก ด้านกายภาพของอาคารในการรองรับเที่ยวบินระหว่างประเทศ และให้ปรับปรุงตัวอาคารให้มีประสิทธิภาพในการให้บริการ พร้อมจัดระเบียบร้านค้าให้เรียบร้อย เพื่อรองรับผู้โดยสารในประเทศและระหว่างประเทศ โดยขอให้จังหวัดพิษณุโลกและการท่องเที่ยวแห่งประเทศไทยเร่งส่งเสริมการท่องเที่ยว เพื่อให้นักท่อง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เที่ยว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เดินทางเข้ามามากขึ้น 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ให้กรมท่าอากาศยานพัฒนาท่าอากาศยานเลย โดยใช้ที่ดินเดิมเพื่อก่อสร้างอาคารที่พักผู้โดยสารหลังใหม่ พร้อมทั้งให้เตรียมความพร้อมโดยจัดหาที่ดินเพิ่มเติม เพื่อรองรับการขยายตัวของปริมาณผู้โดยสารในอนาคต โดยให้ขอรับการสนับสนุนงบประมาณปี 2563 เพื่อดำเนินการก่อสร้างอาคารที่พักผู้โดยสารหลังใหม่ และขยายลานจอดเครื่องบินจาก 2 ลำ เป็น 4 ลำ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ให้กรมท่าอากาศยานศึกษาความเป็นไปได้ในการมีสนามบินบึงกาฬ โดยให้พิจารณาจำนวนประชากร อัตราการเจริญเติบโตของจังหวัด และความต้องการที่จะโดยสารด้วยระบบการขนส่งทางอากาศ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ความคุ้มค่าในการลงทุนสร้างสนามบิน นอกจากนี้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ให้กรมทางหลวงพิจารณาศึกษาความเหมาะสมเส้นทางเชื่อมระหว่างจังหวัดในแนว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เส้นทางใหม่จากอุดรธานี – บึงกาฬ เพื่อลดระยะเวลาการเดินทางผ่านเส้นทางจากอุดรธานี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หนองคาย – บึงกาฬ</w:t>
      </w:r>
    </w:p>
    <w:p w:rsidR="00193A9A" w:rsidRPr="00E76FAE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ตรวจเยี่ยมท่าอากาศยานเพชรบูรณ์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ให้ท่าอากาศยานเพชรบูรณ์หารือกับจังหวัด การท่องเที่ยวแห่งประเทศไทย และสายการบินต่างๆ ในการประชาสัมพันธ์แหล่งท่องเที่ยวของจังหวัดเพชรบูรณ์ และจัดโปรแกรมการท่องเที่ยวเป็นแพ็คเกจ โดยจัดโครงการนำร่องเปิดเส้นทางการบินมายังท่าอากาศยานเพชรบูรณ์ ในช่วงฤดูหนาวเป็นระยะเวลาประมาณ 3เดือน เพื่อเป็นการส่งเสริมการท่องเที่ยวเมืองรองตามนโยบายของรัฐบาล</w:t>
      </w:r>
    </w:p>
    <w:p w:rsidR="00193A9A" w:rsidRDefault="007A4F5B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ตรวจติดตามความก้าวหน้าการดำเนินโครงการพัฒนาพื้นที่บึงราชนก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ให้กรมเจ้าท่ากำหนดกรอบระยะเวลาในการดำเนินการพิจารณาอนุญาตการดำเนินการก่อสร้างสิ่งล่วงล้ำลำน้ำ และเร่งการพิจารณาให้เป็นไปตามกรอบที่กำหนด พร้อมทั้งแจ้งผลการพิจารณาให้หน่วยงานเจ้าของโครงการทราบโดยเร็ว เพื่อไม่ให้ส่งผลกระทบต่อการดำเนินโครงการ โดยเฉพาะเรื่องการเบิกจ่ายงบประมาณ</w:t>
      </w:r>
    </w:p>
    <w:p w:rsidR="00610837" w:rsidRDefault="0061083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10837" w:rsidRPr="00E76FAE" w:rsidRDefault="0061083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E76FA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2.3 </w:t>
      </w:r>
      <w:r w:rsidR="00193A9A" w:rsidRPr="00E76FA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ส่งเสริมการท่องเที่ยวธรรมชาติและการท่องเที่ยวเชิงวัฒนธรรมที่เชื่อมโยงกับประเทศเพื่อนบ้าน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ตรวจเยี่ยมการดำเนินงานพัฒนาแหล่งศิลปวัฒนธรรมและกิจกรรมทางศิลปวัฒนธรรม เพื่อส่งเสริมการท่องเที่ยวทางวัฒนธรรม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(1) ให้กรมศิลปากร ร่วมกับจังหวัดเพชรบูรณ์ เร่งรัดดำเนินการเพื่อเสนอเมืองโบราณศรีเทพ ให้ได้รับขึ้นบัญชีรายชื่อเบื้องต้น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Tentative List)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เพื่อพิจารณาเป็นมรดกโลกทางวัฒนธรรมของ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ในอนาคตรวมทั้งพัฒนาสิ่งอำนวยความสะดวก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เพื่อการเข้าถึงของคนทุกกลุ่มในลักษณะอา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รยส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ถา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ปัตย์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และจัดกิจกรรมรณรงค์ประชาสัมพันธ์ในรูปแบบต่างๆ เพื่อสร้างการรับรู้สู่สาธารณะอย่างกว้างขวาง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(2) ให้กรมส่งเสริมวัฒนธรรม ร่วมกับสำนักงานวัฒนธรรมจังหวัด และหน่วยงานที่เกี่ยวข้อง ส่งเสริมตลาดประชารัฐ ตลาดวัฒนธรรม ถนนสายวัฒนธรรม รวมทั้งยกระดับงานเทศกาลประเพณีที่สำคัญของท้องถิ่นสู่ระดับชาติและนานาชาติ เพื่อส่งเสริมการเรียนรู้และการท่องเที่ยวทางวัฒนธรรม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โครงการพี่ตู้ .. รู้ทุกเรื่อง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ให้บริษัท ไปรษณีย์ไทย จำกัด ดำเนินการประชาสัมพันธ์เพื่อให้นักท่องเที่ยวและประชาชนทั่วไป รู้จักและใช้ประโยชน์จาก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พี่ตู้...รู้ทุกเรื่อง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ให้บริษัท ไปรษณีย์ไทย จำกัด ปรับแต่งภูมิทัศน์โดยรอบตู้เพื่อให้เป็นที่สนใจ และมีป้ายบอกตำแหน่งที่ตั้งตู้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ab/>
      </w:r>
      <w:r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ab/>
        <w:t xml:space="preserve">2.4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พัฒนาและแก้ไขปัญหาสำคัญด้านสังคม และความมั่นคงของกลุ่มจังหวัด </w:t>
      </w:r>
      <w:r w:rsidR="00193A9A" w:rsidRPr="00E76FAE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br/>
        <w:t>เช่น ยาเสพติด และแรงงานผิดกฎหมาย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เป็นต้น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(1)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โครงการยุติธรรมสู่หมู่บ้าน นำบริการรัฐสู่ประชาชนครั้งที่ 12/2561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ให้ศูนย์ยุติธรรมชุมชนทำงานใกล้ชิดกับศูนย์ดำรงธรรม เพื่อให้ความช่วยเหลือแก่ประชาชนที่เดือดร้อน รวมทั้งร่วมมือกับเครือข่ายยุติธรรมชุมชนในการแก้ไขปัญหาต่าง ๆ ให้เป็นไปตามนโยบายของรัฐบาลต่อไป</w:t>
      </w:r>
    </w:p>
    <w:p w:rsidR="00193A9A" w:rsidRPr="00E76FAE" w:rsidRDefault="007F108C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ตรวจเยี่ยมการดำเนินงานตามนโยบายรัฐบาล และกระทรวงมหาดไทย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ในพื้นที่อำเภอบึงสามพัน จังหวัดเพชรบูรณ์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ให้ประชาชนในทุกหมู่บ้านใช้ประโยชน์จากโครงการเน็ตประชารัฐ ให้เกิดประโยชน์สูงสุด โดยเฉพาะการขายสินค้าทางช่องทางออนไลน์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ให้กำนัน ผู้ใหญ่บ้าน และหน่วยงานทุกภาคส่วนช่วยกันแก้ปัญหา และป้องกันปัญหายาเสพติดในพื้นที่ รวมทั้งการบำบัด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ผู้ติดยาเสพติต ทั้งสมัครใจและบังคับ เพื่อลดปัญหาทางด้านสังคม และคุณภาพชีวิต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(3) ให้กรมการพัฒนาชุมชน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เร่งรัดการเบิกจ่ายโครงการชุมชนท่องเที่ยว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OTOP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นวัตวิถี ให้เป็นไปตามระยะเวลาที่กำหนด นอกจากนี้ขอให้ตำรวจและชุมชนในพื้นที่ดูแลความปลอดภัยและทรัพย์สินของนักท่องเที่ยว รวมทั้งเรื่องความสะอาดของแหล่งท่องเที่ยว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ให้หน่วยงานในท้องที่สนับสนุนงานตำรวจโดยการตั้งด่านชุมชนในพื้นที่ เพื่อช่วยลดอุบัติเหตุบนท้องถนน ป้องกันและลดการสูญเสียชีวิต รวมทั้งขยายผลไปยังพื้นที่อื่นๆ ด้วย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ให้จังหวัด อำเภอ ท้องถิ่น ช่วยเหลือประชาชนให้ได้รับผลกระทบจากสาธารณภัยที่เกิดจากภัยธรรมชาติน้อยที่สุด และให้มีเครื่องมือที่สามารถแจ้งเตือนให้ประชาชนได้รับทราบข้อมูลข่าวสารได้ทันท่วงที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ให้เจ้าหน้าที่ของหน่วยงานภาครัฐในพื้นที่ โดยเฉพาะท้องที่ และท้องถิ่น ต้องยึดมั่นหลักธรรมา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บาลในการทำงาน รวมทั้งร่วมกันทำงานด้วยความสามัคคีและเป็นระบบ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</w:p>
    <w:p w:rsidR="00193A9A" w:rsidRPr="00E76FAE" w:rsidRDefault="007F108C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ตรวจเยี่ยมการฝึกอาชีพเพื่อเพิ่มศักยภาพผู้มีรายได้น้อยที่ลงทะเบียน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สวัสดิการแห่งรัฐ เพื่อสร้างงาน สร้างอาชีพ เพิ่มรายได้ และความมั่นคงในชีวิต  กลุ่มผู้สูงอายุ การฝึกอาชีพตัดผม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ของตำรวจภูธร และกลุ่มผู้รับงานไปทำที่บ้าน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ให้ส่วนราชการสังกัดกระทรวงแรงงานทบทวนนโยบายเร่งด่วนและนโยบายสำคัญ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ของกระทรวงแรงงาน (3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ประกอบด้วย นโยบายเร่งด่วน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Agenda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11 นโยบาย นโยบายระดับพื้นที่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Area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4 นโยบาย และนโยบายบริหารการพัฒนา (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Administration Based)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6 นโยบาย เพื่อจัดทำแผนปฏิบัติราชการประจำปี พ.ศ. 2562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ทุกหน่วยงานในสังกัดกระทรวงแรงงานต้องบูรณาการการดำเนินงานร่วมกันและเชื่อมโยงเครือข่ายการทำงาน ทั้งหน่วยงานภายใน และหน่วยงานภายนอกในรูปแบบประชารัฐ เพื่อให้การดำเนินการของโครงการฯ สามารถบรรลุตามวัตถุประสงค์ และเป้าหมายให้ทันตามระยะเวลาที่กำหนด มีประสิทธิภาพ โปร่งใส่ และตรวจสอบได้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(3) ให้กระทรวงแรงงานมีการติดตามผลการดำเนินการโครงการฯ โดยผู้มีรายได้น้อยลงทะเบียนสวัสดิการแห่งรัฐ ที่เข้าร่วมโครงการของกระทรวงแรงงาน ต้องมีอาชีพ มีงานทำ มีทักษะฝีมือ มีรายได้เพิ่มขึ้น ตลอดจนมีหลักประกันทางสังคมและความมั่นคงในชีวิตไม่น้อยกว่า ร้อยละ 65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(4) ให้ยกระดับข้าราชการ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กระทรวงแรงงานให้เป็นคนเก่ง คนดี มีบุคลิกภาพที่ดี มีความเรียบง่าย ไม่ฟุ้งเฟ้อ มีความทันสมัย และจัดสวัสดิการให้แก่ข้าราชการอย่างทั่วถึง  รวมทั้งให้ผู้บริหารในส่วนภูมิภาคให้ความสำคัญกับการพัฒนาบุคลากรเพิ่มมากขึ้น</w:t>
      </w:r>
    </w:p>
    <w:p w:rsidR="00193A9A" w:rsidRPr="00E76FAE" w:rsidRDefault="001C41C7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การประชุมเชิงปฏิบัติการ เรื่อง การแก้ไขปัญหาหนี้นอกระบบโดยองค์กรการเงินชุมชน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           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ให้ธนาคารออมสิน และธนาคารเพื่อการเกษตรและสหกรณ์การเกษตรช่วยผลักดันการทำงานร่วมกับชุมชนให้มากขึ้น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โดยให้ธนาคารเข้าไปเป็นพี่เลี้ยงสนับสนุน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ความรู้ ระบบงาน และผลิตภัณฑ์สินเชื่อที่เหมาะสมแก่ชุมชน เพื่อให้ชุมชนเข้ามามีส่วนร่วม ซึ่งเป็นอีกแนวทางหนึ่งที่นอกจากจะช่วยสนับสนุนนโยบายการแก้ไขปัญหาหนี้นอกระบบของรัฐบาลแล้ว ยังเป็นการยกระดับคุณภาพชีวิตให้แก่ผู้มีรายได้น้อยอย่างทั่วถึง มีประสิทธิภาพ และยั่งยืน</w:t>
      </w:r>
      <w:r w:rsidR="00193A9A" w:rsidRPr="00E76F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ให้การแก้ไขปัญหาหนี้นอกระบบและการยกระดับคุณภาพชีวิตให้กับชุมชนเกิดผลเป็นรูปธรรมอย่างต่อเนื่อง</w:t>
      </w:r>
    </w:p>
    <w:p w:rsidR="00193A9A" w:rsidRPr="00E76FAE" w:rsidRDefault="001C41C7" w:rsidP="00610837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ตรวจ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เยี่ยมการ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ปฏิบัติงานของจังหวัดเพชรบูรณ์ และสำนักงานพัฒนาภาค 1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หน่วยบัญชาการทหารพัฒนา กองบัญชาการกองทัพไทย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 ให้ส่วนราชการที่เกี่ยวข้องนำแนวทางการดำเนินงานไปปฏิบัติงานให้เกิดผลเป็นรูปธรรม ดังนี้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(1) ให้ทุกส่วนราชการสร้างการรับรู้ และความเข้าใจแก่ประชาชน เพื่อให้เกิดความตระหนักรู้ เกิดความภาคภูมิใจในความเป็นชาติ และร่วมกันธำรงรักษาสถาบันหลักของชาติให้อยู่คู่สังคมไทยต่อไป รวมทั้งสร้างความรักความสามัคคีให้เกิดขึ้นกับคนในชาติอย่างแท้จริง (2) ให้ทุกส่วนราชการสร้างความเข้าใจกับประชาชนให้ร่วมกันสร้างความรัก ความสามัคคี ปรองดอง เพื่อขจัดปัญหาความขัดแย้งที่อาจจะเกิดขึ้นในสังคมในอนาคต (3) ให้ทุกส่วนราชการที่เกี่ยวข้องเตรียมความพร้อมด้าน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บุคลากร เครื่องมือกู้ภัย บริหารจัดการแผนงาน และแผนเผชิญเหตุรองรับการแก้ไขปัญหา และบรรเทาสาธารณภัย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โดยบูรณาการความร่วมมือระหว่างหน่วยงานอย่างเป็นระบบ เพื่อแก้ไขปัญหาความเดือดร้อนของประชาชนได้อย่างมีประสิทธิภาพ (4) ให้ทุกส่วนราชการบูรณาการความร่วมมือในการป้องกันการแพร่ระบาดของยาเสพติดการปราบปรามผู้มีอิทธิพล การลักลอบเล่นการพนันผิดกฎหมาย และการก่ออาชญากรรมทุกรูปแบบ โดยเฉพาะกลุ่มมือปืนรับจ้าง อาวุธสงคราม และการใช้ความรุนแรงในพื้นที่อย่างเป็นรูปธรรม (5) ให้ทุกส่วนราชการร่วมมือและให้ความสำคัญในการแก้ไขปัญหาหนี้นอกระบบของประชาชน โดยเฉพาะกลุ่มเกษตรกร โดยใช้กลไกของหน่วยงานรักษาความสงบเรียบร้อยภายในพื้นที่ของคณะรักษาความสงบแห่งชาติ และกองอำนวยการรักษาความมั่นคงภายในราชอาณาจักรของจังหวัด ให้เห็นผลเป็นรูปธรรมโดยเร็ว (6) ให้ทุกส่วนราชการที่เกี่ยวข้องร่วมรณรงค์ป้องกันการก่อเหตุอาชญากรรม จัดระบบการป้องกันอาชญากรรมในพื้นที่ทุกระดับ โดยจะต้องมีการเฝ้าระวังการก่อเหตุการณ์ความไม่สงบ และการรักษาความปลอดภัยในพื้นที่อย่างต่อเนื่อง และจริงจัง (7) ให้จังหวัดเพชรบูรณ์ และหน่วยงานที่เกี่ยวข้อง ร่วมกันขับเคลื่อนกลไกที่มีอยู่ในทุกระดับ เพื่อป้องกันและลดการเกิดอุบัติเหตุบนท้องถนน โดยจะต้องมีการบังคับใช้กฎหมายจราจรอย่างจริงจัง และรณรงค์สร้างการมีส่วนร่วมปลูกฝังวินัยจราจรให้กับประชาชนอย่างจริงจัง (8) ให้ทุกส่วนราชการที่เกี่ยวข้องบูรณาการแผนงาน เพื่อเพิ่มประสิทธิภาพในการป้องกัน ฟื้นฟู และอนุรักษ์ทรัพยากรป่าไม้ สัตว์ป่า โดยการบังคับใช้กฎหมายต่อผู้กระทำผิด และเจ้าหน้าที่ของรัฐที่เกี่ยวข้องอย่างจริงจัง (9) ให้ทุกส่วนราชการที่เกี่ยวข้องเร่งรัดการดำเนินการตามมาตรการเพื่อแก้ไขปัญหาแรงงานต่างด้าวผิดกฎหมายทั้งระบบ การค้ามนุษย์ การบังคับใช้แรงงาน 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และการใช้แรงงานเด็ก โดยจะต้องบังคับใช้กฎหมายอย่างจริงจังกับผู้กระทำผิดทั้งผู้ประกอบการ และแรงงานต่างด้าว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(10) ให้ทุกส่วนราชการที่เกี่ยวข้องให้ความร่วมมือในการปฏิบัติงานของศูนย์ดำรงธรรมจังหวัดตามนโยบายของรัฐบาล เพื่อขับเคลื่อนงานการให้บริการ และยุติปัญหาความเดือดร้อนของประชาชนในพื้นที่ให้หมดไปโดยเร็ว(11) ให้ทุกส่วนราชการกำกับดูแลการปฏิบัติหน้าที่ของข้าราชการให้เป็นไปด้วยความเรียบร้อย ไม่เป็นผู้แสวงหาผลประโยชน์จากการปฏิบัติงานของเจ้าหน้าที่รัฐ และจะต้องเป็นที่พึ่งของประชาชนในทุกโอกาส รวมทั้งป้องกันการแอบอ้างเพื่อหาผลประโยชน์ในทางที่ผิด และ (12) ให้ทุกส่วนราชการน้อมนำศาสตร์พระราชา ตามหลักปรัชญาของเศรษฐกิจพอเพียงมาเป็นแนวทางในการปฏิบัติงาน เพื่อให้ประเทศมั่นคง ประชาชนมั่งคั่ง บ้านเมืองมีความสงบ และประชาชนมีความสุขตลอดไป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ตรวจเยี่ยมการปฏิบัติงานของกองทัพภาคที่ 3 และ กองพลทหารม้าที่ 1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ห้กองทัพภาคที่ 3 และกองพลทหารม้าที่ 1 นำแนวทางการปฏิบัติงานไปดำเนินการให้เกิดผล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เป็นรูปธรรม ดังนี้ (1) เตรียมความพร้อมด้านกำลังพล และยุทโธปกรณ์ ในการปฏิบัติภารกิจการรักษาความสงบเรียบร้อยในพื้นที่ โดยให้มีการติดตามสถานการณ์ความมั่นคงในพื้นที่อย่างต่อเนื่อง เพื่อให้พร้อมเผชิญกับ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 xml:space="preserve">ภัยคุกคามในทุกรูปแบบอย่างมีประสิทธิภาพ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บูรณาการความร่วมมือกับหน่วยงานที่เกี่ยวข้อง เพื่อป้องกัน ปราบปราม และแก้ไขปัญหาการแพร่ระบาดของยาเสพติดในพื้นที่อย่างเป็นรูปธรรม (3) บูรณาการการทำงานระหว่างหน่วยงานราชการ ภาคเอกชน และภาคประชาสังคม เพื่อให้ความช่วยเหลือประชาชน และป้องกัน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ภัยพิบัติที่อาจเกิดขึ้นในพื้นที่อย่างเป็นรูปธรรม (4) บูรณาการความร่วมมือกับทุกส่วนราชการเพื่อแก้ไขปัญหา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หนี้นอกระบบของประชาชน โดยเฉพาะกลุ่มเกษตรกร โดยใช้กลไกของหน่วยงานรักษาความสงบเรียบร้อย ภายในพื้นที่ของ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คณะรักษาความสงบแห่งชาติ และกองอำนวยการรักษาความมั่นคงภายในราชอาณาจักร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ของจังหวัด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ให้เห็นผลเป็นรูปธรรมโดยเร็ว (5) </w:t>
      </w:r>
      <w:r w:rsidR="00193A9A" w:rsidRPr="00E76FAE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ให้ความสำคัญกับงานมวลชน โดยเสริมสร้างการมีส่วนร่วมของประชาชนในพื้นที่ เพื่อเป็นแนวร่วมการพัฒนาความเจริญในพื้นที่และรักษาความสงบเรียบร้อยภายในพื้นที่</w:t>
      </w:r>
      <w:r w:rsidR="00193A9A" w:rsidRPr="00E76FA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 xml:space="preserve">อย่างแท้จริง 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ให้นำศักยภาพของหน่วยมาใช้เป็นเครื่องมือในการพัฒนาคุณภาพชีวิตความเป็นอยู่ของประชาชนในพื้นที่ สร้างอาชีพ เพื่อเพิ่มรายได้ให้ประชาชนมีความเป็นอยู่ที่ดีขึ้นอย่างเป็นรูปธรรม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(7) ให้ความสำคัญในการสร้างการรับรู้ และความเข้าใจแก่ประชาชนเกี่ยวกับการดำเนินงานของรัฐบาล และการบริหารประเทศอย่างต่อเนื่อง (8) ให้ความสำคัญกับการสร้างความปรองดอง สมานฉันท์ของประชาชน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ในพื้นที่ เพื่อสนับสนุนการสร้างความสามัคคีปรองดอง และขจัดปัญหาความขัดแย้งของคนในชาติอย่างเป็นรูปธรรม และ (8) กวดขัน และกำกับดูแลกำลังพลให้ปฏิบัติตนอยู่ในระเบียบวินัย รวมทั้งตั้งใจปฏิบัติหน้าที่ด้วยความเข้มแข็ง และสุภาพอ่อนน้อมกับประชาชน</w:t>
      </w:r>
    </w:p>
    <w:p w:rsidR="001C41C7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ตรวจเยี่ยมการปฏิบัติงานของข้าราชการตำรวจ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ให้ผู้บัญชาการตำรวจภูธรภาค ผู้บังคับการตำรวจภูธรจังหวัดเพชรบูรณ์ และกำลังพลตำรวจทุกนาย ดำเนินการตามแนวทางที่มอบให้เห็นผลเป็นรูปธรรม ดังนี้ (1) จัดสถานที่ให้เหมาะสมสำหรับการให้บริการประชาชน และกำกับดูแลเจ้าหน้าที่ตำรวจที่ปฏิบัติหน้าที่ให้เป็นไปตามอำนาจหน้าที่ ทั้งการให้คำแนะนำ และรับฟังปัญหาความเดือดร้อนของประชาชนด้วยความเป็นมิตร 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กำกับดูแลการปฏิบัติงานของพนักงานสอบสวนให้ทำหน้าที่รับเรื่องคดีต่างๆ โดยต้องไม่ปฏิเสธการรับทำคดีทุกกรณี และต้องส่งคดีให้ฝ่ายสืบสวนติดตามผู้กระทำความผิด 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ให้เจ้าหน้าที่สายตรวจปฏิบัติการตรวจตราในพื้นที่ เพื่อเก็บรวบรวมข้อมูลวิเคราะห์สถานการณ์สำหรับนำไปปรับแผนการตรวจพื้นที่ให้มีความเหมาะสม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(4) กวดขันและควบคุมสถานบริการในพื้นที่ เพื่อมิให้มีการกระทำผิดกฎหมายในทุกกรณี (5) ดำเนินการปรับสภาพแวดล้อมภายในพื้นที่รับผิดชอบ โดยเฉพาะแสงไฟส่องสว่างและระบบกล้องโทรทัศน์วงจรปิดให้มีความเหมาะสม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 xml:space="preserve">ต่อการปฏิบัติงานของเจ้าหน้าที่สายตรวจเพื่อป้องกันการก่อเหตุอาชญากรรมได้อย่างมีประสิทธิภาพ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(6) จัดทำฐานข้อมูลของคนร้ายหรือบุคคลที่มีหมายจับให้ครบถ้วนและสมบูรณ์ เพื่อพร้อมสำหรับการใช้งาน (7) ให้มีการบังคับใช้กฎหมายจราจรอย่างเคร่งครัด ตลอดจนปลูกฝังวินัยจราจรให้กับผู้ใช้รถและใช้ถนน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อย่างจริงจังเพื่อแก้ไขปัญหาจราจร และป้องกันการเกิดอุบัติเหตุบนท้องถนนอย่างเป็นรูปธรรม (8) ให้เน้นย้ำกำลังพลในเรื่องความรักความสามัคคี เพื่อให้ทุกฝ่ายสามารถทำงานร่วมกันได้อย่างประสานสอดคล้องใน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ทุกมิติและมีประสิทธิภาพ (9) 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 และ (10) กวดขันกำลังพล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ให้อยู่ในระเบียบวินัย ไม่ให้กระทำผิดกฎหมาย และปฏิบัติงานโดยยึดถือประโยชน์ของประชาชนเป็นศูนย์กลาง ทุ่มเท เสียสละ เพื่อให้ประชาชนมีความเชื่อมั่นและศรัทธา รวมทั้งบำบัดทุกข์บำรุงสุขให้กับประชาชน เพื่อให้สังคมมีความสงบสุขอย่างแท้จริง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(8)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ตรวจเยี่ยมการดำเนินงาน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</w:rPr>
        <w:t xml:space="preserve">Smart Hospital 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ข้อสั่งการ ให้กระทรว</w:t>
      </w:r>
      <w:r w:rsidR="00193A9A" w:rsidRPr="00E76FA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ง</w:t>
      </w:r>
      <w:r w:rsidR="00193A9A" w:rsidRPr="00E76FAE">
        <w:rPr>
          <w:rFonts w:ascii="TH SarabunPSK" w:eastAsia="Calibri" w:hAnsi="TH SarabunPSK" w:cs="TH SarabunPSK"/>
          <w:spacing w:val="-2"/>
          <w:sz w:val="32"/>
          <w:szCs w:val="32"/>
          <w:cs/>
        </w:rPr>
        <w:t>สาธารณสุข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พิจารณาดำเนินการตามขั้นตอนงบประมาณในปีงบประมาณ พ.ศ. 2563 ตามที่โรงพยาบาลเพชรบูรณ์ และหล่มสักเสนอ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(9)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ติดตามผลการดำเนินงานของ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การอาชีวศึกษาใน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br/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กลุ่มจังหวัดภาคเหนือตอนล่าง 1 และ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ภาคตะวันออกเฉียงเหนือตอนบน 1 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อาชีวศึกษาดำเนินการจัดประชุมหารือร่วมกับสำนักงานคณะกรรมการการอุดมศึกษาและผู้เกี่ยวข้องพิจารณาวิธีการในการเทียบโอนคุณวุฒิ เนื่องจากหลักสูตรระดับอาชีวศึกษาและอุดมศึกษาขาดความ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ต่อเนื่องเชื่อมโยงกัน จึงจำเป็นต้องหาแนวทางแก้ไขปัญหาดังกล่าวโดยเร่งด่วน เพื่อก่อให้เกิดประโยชน์สูงสุดต่อผู้เรียนรวมทั้งให้ทบทวนแผนงาน โครงการ และกิจกรรม ที่ได้ดำเนินการไปแล้วในปีงบประมาณ พ.ศ. 2561 พร้อมทั้ง ให้เสนอแผนงานในปีงบประมาณ พ.ศ. 2562 ที่สอดคล้องกับยุทธศาสตร์ชาติ และนโยบายของรัฐบาล เพื่อให้เกิดความพร้อมในการปฏิบัติที่เป็นรูปธรรม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ให้ศูนย์ประสานงานการผลิตและพัฒนา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กำลังคนอาชีวศึกษาทบทวนภารกิจเป็นระยะ โดยแบ่งเป็นภารกิจเฉพาะที่จำเป็นต้องปฏิบัติ เช่น การจัดการเรียน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การสอน และภารกิจที่จำเป็นต้องดำเนินการก่อนภารกิจเฉพาะ เพื่อให้ภารกิจเฉพาะเกิดผลสำเร็จ เช่น การสำรวจ การสร้างการรับรู้ พร้อมทั้ง ให้ทบทวนแผนงาน โครงการ และกิจกรรมให้สอดคล้องกับภารกิจในด้านต่างๆ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และ (3) ให้วิทยาลัยเกษตรและเทคโนโลยีเพชรบูรณ์ สำรวจและจัดทำรายงานผลการดำเนินงานโครงการอาชีวศึกษาเพื่อการพัฒนาชนบทเกี่ยวกับสิ่งที่ควรปรับปรุง พัฒนา และผลสัมฤทธิ์ที่เกิดขึ้นกับผู้เรียนและประชาชนที่เข้าร่วมโครงการ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(10)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ติดตามผลการดำเนินงานตามนโยบายของรัฐบาล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เรื่อง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การศึกษานอกระบบและการศึกษาตามอัธยาศัย ตำบลบุ่งน้ำเต้า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อำเภอหล่มสัก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การศึกษานอกระบบและการศึกษาตามอัธยาศัย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ทบทวนบทบาทหน้าที่ในส่วนที่ต้องมีการบูรณาการเชื่อมโยงกับหน่วยงาน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อื่นๆ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ในสังกัดกระทรวงศึกษาธิการ เพื่อให้เกิดการพัฒนาและประโยชน์สูงสุดต่อผู้เรียน เช่น การส่งต่อ หรือสนับสนุนผู้เรียนของ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การศึกษานอกระบบและการศึกษาตามอัธยาศัย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ให้เข้าศึกษาต่อในระดับอาชีวศึกษาและอุดมศึกษา</w:t>
      </w:r>
    </w:p>
    <w:p w:rsidR="00193A9A" w:rsidRPr="00E76FAE" w:rsidRDefault="001C41C7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(11)</w:t>
      </w:r>
      <w:r w:rsidR="00361DE0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ติดตามการปฏิรูปโรงเรียนภายใต้โครงการห้องเรียนกีฬา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ให้สำนักงานคณะกรรมการการศึกษาขั้นพื้นฐาน ดำเนินการดังนี้ (1.1) สนับสนุนงบประมาณในการปรับปรุง ซ่อมแซม อาคารกีฬา ห้องน้ำ หอพัก ลานกีฬา การปรับปรุงสนามฟุตบอล ทั้งสนามที่นักกีฬาใช้ในการฝึกซ้อม และสนามกีฬามาตรฐานเพื่อใช้ในการแข่งขัน โดยให้จัดทำเป็นคำขอในแผนของสำนักงานคณะกรรมการการศึกษาขึ้นพื้นฐาน ประจำปีงบประมาณ พ.ศ. 2562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หรือดำเนินการภายในปีงบประมาณ พ.ศ. 2563 (1.2) สนับสนุนงบประมาณ และประสานการดำเนินการสร้างอัฒจันทร์ให้กับโรงเรียนกีฬาร่วมกับสำนักงานคณะกรรมการการอาชีวศึกษา และ (1.3) พัฒนาครู โดยจัดให้มีการฝึกอบรมครูผู้สอนด้านฟุตบอล และวอลเล่ย์บอลทั้ง 6 ภาค เป็นระยะเวลา 7 วัน โดยพิจารณาสถานที่ในการจัดฝึกอบรมตามความเหมาะสม ทั้งนี้ให้ดำเนินการอบรมครูผู้สอนฟุตบอลเป็นอันดับแรก และ (2) ให้โรงเรียนกาญจนาภิเษกวิทยาลัย เพชรบูรณ์ ดำเนินการต่อเนื่องในการดูแลที่พักของนักเรียนและครูให้เพียงพอต่อความต้องการ ดูแลสิ่งอำนวยความสะดวกในการฝึกซ้อม และดูแลสุขภาพของนักเรียน ให้ความสำคัญในเรื่องอาหาร โภชนาการให้เพียงพอต่อความต้องการของร่างกาย เพื่อผลิตนักกีฬาสู่ความเป็นเลิศในระดับประเทศและสากล โดยไม่เสียเปรียบในด้านรูปร่าง เน้นให้ผลิตนักเรียนห้องเรียนกีฬาตั้งแต่ระดับชั้นมัธยมศึกษาปีที่ 1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6</w:t>
      </w:r>
    </w:p>
    <w:p w:rsidR="00361DE0" w:rsidRPr="00E76FAE" w:rsidRDefault="00361DE0" w:rsidP="00DA297E">
      <w:pPr>
        <w:pStyle w:val="aff"/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ตรวจเยี่ยมผลการดำเนินงานของกลุ่มมหาวิทยาลัยในพื้นที่กลุ่มจังหวัดภาคเหนือ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ตอนล่าง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และกลุ่มจังหวัดภาคตะวันออกเฉียงเหนือตอนบน 1 ข้อสั่งการ (1) ให้มหาวิทยาลัยกำหนดพันธกิจการจัดการศึกษาตามหลักสูตรและสาขาวิชาที่เป็นความถนัดและสอดคล้องกับความต้องการของตลาดแรงงาน เน้นการวิจัยและพัฒนา เพื่อสร้างนวัตกรรมที่ลดการพึ่งพาเทคโนโลยีจากต่างประเทศ และสามารถสร้างผลิตภัณฑ์เชิงพาณิชย์ด้วยตนเอง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รวมทั้งการพัฒนาคนเพื่อเพิ่มรายได้ให้แก่ประชาชนและนำไปสู่การพัฒนาประเทศ (2) ให้มหาวิทยาลัยเร่งทบทวนภารกิจและค้นหาศักยภาพจุดแข็งของตนเอง เช่น มหาวิทยาลัยราชภัฏต้องเน้นจุดแข็งด้านการผลิตครูที่มีคุณภาพและการพัฒนาท้องถิ่น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>(3) ให้มหาวิทยาลัยรวมกลุ่มเครือข่ายเชื่อมโยงกันทั้งในระดับประเทศและต่างประเทศเพื่อให้มีการทำงานและร่วมมือกันในรูปแบบสหวิชาการ พร้อมทั้งดึงศักยภาพของแต่ละมหาวิทยาลัยในการร่วมมือกันและแบ่งปันทรัพยากร คน อุปกรณ์ และเครื่องมือ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มหาวิทยาลัยพัฒนาหลักสูตรที่ตอบสนองความต้องการของตลาดแรงงานในรูปแบบการยกระดับทักษะและศักยภาพของคนวัยแรงงาน 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>(Up skill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) รวมทั้งพัฒนาหลักสูตรแบบ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Non-degree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เพื่อพัฒนาทักษะใหม่ให้แก่บัณฑิตสายสังคมศาสตร์มีทักษะด้านวิทยาศาสตร์และเทคโนโลยีเพื่อตอบโจทย์ภาคอุตสาหกรรม (</w:t>
      </w:r>
      <w:r w:rsidRPr="00E76FAE">
        <w:rPr>
          <w:rFonts w:ascii="TH SarabunPSK" w:hAnsi="TH SarabunPSK" w:cs="TH SarabunPSK"/>
          <w:sz w:val="32"/>
          <w:szCs w:val="32"/>
        </w:rPr>
        <w:t>Reskill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) (5) ให้มหาวิทยาลัยตระหนักถึงความสำคัญของการเป็นพี่เลี้ยงให้แก่สถานศึกษาในพื้นที่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(Area Based Approach) </w:t>
      </w:r>
      <w:r w:rsidRPr="00E76FAE">
        <w:rPr>
          <w:rFonts w:ascii="TH SarabunPSK" w:hAnsi="TH SarabunPSK" w:cs="TH SarabunPSK"/>
          <w:sz w:val="32"/>
          <w:szCs w:val="32"/>
          <w:cs/>
        </w:rPr>
        <w:t>ใน 3 ลักษณะ 1</w:t>
      </w:r>
      <w:r w:rsidRPr="00E76FAE">
        <w:rPr>
          <w:rFonts w:ascii="TH SarabunPSK" w:hAnsi="TH SarabunPSK" w:cs="TH SarabunPSK"/>
          <w:spacing w:val="-8"/>
          <w:sz w:val="32"/>
          <w:szCs w:val="32"/>
          <w:cs/>
        </w:rPr>
        <w:t>) การเชื่อมโยงกับจังหวัด ชุมชน และท้องถิ่น 2) การทำวิจัยและพัฒนาให้กับภาคเอกชน เช่น วิสาหกิจขนาดกลาง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และขนาดย่อมและ 3) การทำงานร่วมกับสถานศึกษาขั้นพื้นฐานและสถานศึกษาอาชีวศึกษา และ (6) ให้คณะทำงานขับเคลื่อนเกษตรอินทรีย์ของกระทรวงศึกษาธิการ </w:t>
      </w:r>
      <w:r w:rsidRPr="00E76FAE">
        <w:rPr>
          <w:rFonts w:ascii="TH SarabunPSK" w:hAnsi="TH SarabunPSK" w:cs="TH SarabunPSK"/>
          <w:sz w:val="32"/>
          <w:szCs w:val="32"/>
          <w:cs/>
        </w:rPr>
        <w:lastRenderedPageBreak/>
        <w:t>รณรงค์การจัดการอาหารปลอดภัยในสถานศึกษาทุกระดับ ทุกประเภท ตามยุทธศาสตร์การพัฒนาเกษตรอินทรีย์แห่งชาติ</w:t>
      </w:r>
    </w:p>
    <w:p w:rsidR="00361DE0" w:rsidRPr="00E76FAE" w:rsidRDefault="00361DE0" w:rsidP="00DA297E">
      <w:pPr>
        <w:pStyle w:val="aff"/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ติดตามการดำเนินงานด้านการจัดสวัสดิการของกระทรวงการพัฒนาสังคมและความ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มั่นคงของมนุษย์ ในพื้นที่ให้แก่</w:t>
      </w:r>
      <w:r w:rsidRPr="00E76FAE">
        <w:rPr>
          <w:rFonts w:ascii="TH SarabunPSK" w:hAnsi="TH SarabunPSK" w:cs="TH SarabunPSK"/>
          <w:spacing w:val="-10"/>
          <w:sz w:val="32"/>
          <w:szCs w:val="32"/>
          <w:cs/>
        </w:rPr>
        <w:t>เด็ก เยาวชน คนพิการ ผู้สูงอายุ สตรีและครอบครัว คนไร้ที่พึ่ง เพื่อพัฒนาคุณภาพชีวิต</w:t>
      </w:r>
      <w:r w:rsidRPr="00E76FAE">
        <w:rPr>
          <w:rFonts w:ascii="TH SarabunPSK" w:hAnsi="TH SarabunPSK" w:cs="TH SarabunPSK"/>
          <w:sz w:val="32"/>
          <w:szCs w:val="32"/>
          <w:cs/>
        </w:rPr>
        <w:t>ของประชาชนในพื้นที่กลุ่มจังหวัดภาคตะวันออกเฉียงเหนือตอนบน 1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ข้อสั่งการ (1)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ให้หน่วยงานในสังกัด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E76FAE">
        <w:rPr>
          <w:rFonts w:ascii="TH SarabunPSK" w:hAnsi="TH SarabunPSK" w:cs="TH SarabunPSK"/>
          <w:sz w:val="32"/>
          <w:szCs w:val="32"/>
          <w:cs/>
        </w:rPr>
        <w:t>ในระดับพื้นที่ (</w:t>
      </w:r>
      <w:r w:rsidRPr="00E76FAE">
        <w:rPr>
          <w:rFonts w:ascii="TH SarabunPSK" w:hAnsi="TH SarabunPSK" w:cs="TH SarabunPSK"/>
          <w:sz w:val="32"/>
          <w:szCs w:val="32"/>
        </w:rPr>
        <w:t xml:space="preserve">One Home) </w:t>
      </w:r>
      <w:r w:rsidRPr="00E76FAE">
        <w:rPr>
          <w:rFonts w:ascii="TH SarabunPSK" w:hAnsi="TH SarabunPSK" w:cs="TH SarabunPSK"/>
          <w:sz w:val="32"/>
          <w:szCs w:val="32"/>
          <w:cs/>
        </w:rPr>
        <w:t>มีการบูรณาการข้อมูลความต้องการซ่อม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76FAE">
        <w:rPr>
          <w:rFonts w:ascii="TH SarabunPSK" w:hAnsi="TH SarabunPSK" w:cs="TH SarabunPSK"/>
          <w:sz w:val="32"/>
          <w:szCs w:val="32"/>
          <w:cs/>
        </w:rPr>
        <w:t>สร้างที่อยู่อาศัยร่วมกันโดยประสานข้อมูลกับ</w:t>
      </w:r>
      <w:hyperlink r:id="rId9" w:history="1">
        <w:r w:rsidRPr="00E76FAE">
          <w:rPr>
            <w:rFonts w:ascii="TH SarabunPSK" w:hAnsi="TH SarabunPSK" w:cs="TH SarabunPSK"/>
            <w:sz w:val="32"/>
            <w:szCs w:val="32"/>
            <w:cs/>
          </w:rPr>
          <w:t>สถาบันพัฒนาองค์กรชุมชน</w:t>
        </w:r>
      </w:hyperlink>
      <w:r w:rsidRPr="00E76FA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การเคหะแห่งชาติ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นพื้นที่เพื่อไม่ให้เกิดความซ้ำซ้อนในการจัดที่อยู่อาศัยและรวมทั้งต้องมีการดูแลครอบคลุมถึงคุณภาพชีวิตของผู้อยู่อาศัยในชุมชน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ให้หน่วยงานในสังกัด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  <w:r w:rsidRPr="00E76FAE">
        <w:rPr>
          <w:rFonts w:ascii="TH SarabunPSK" w:hAnsi="TH SarabunPSK" w:cs="TH SarabunPSK"/>
          <w:sz w:val="32"/>
          <w:szCs w:val="32"/>
          <w:cs/>
        </w:rPr>
        <w:t>ในระดับพื้นที่ (</w:t>
      </w:r>
      <w:r w:rsidRPr="00E76FAE">
        <w:rPr>
          <w:rFonts w:ascii="TH SarabunPSK" w:hAnsi="TH SarabunPSK" w:cs="TH SarabunPSK"/>
          <w:sz w:val="32"/>
          <w:szCs w:val="32"/>
        </w:rPr>
        <w:t xml:space="preserve">One Home) </w:t>
      </w:r>
      <w:r w:rsidRPr="00E76FAE">
        <w:rPr>
          <w:rFonts w:ascii="TH SarabunPSK" w:hAnsi="TH SarabunPSK" w:cs="TH SarabunPSK"/>
          <w:sz w:val="32"/>
          <w:szCs w:val="32"/>
          <w:cs/>
        </w:rPr>
        <w:t>ดำเนินการช่วยเหลือผู้ประสบปัญหาทางสังคมตามแนวทางใหม่ ซึ่งได้มีการปรับปรุงกลไกการคัดเลือกกลุ่มเป้าหมายที่ประสบปัญหาทางสังคมทั้งระดับกรมและจังหวัดให้มีประสิทธิภาพ รวมทั้งการสอบข้อเท็จจริงโดยนักสังคมสงเคราะห์ กำหนดขั้นตอน กระบวนการดำเนินงานที่ชัดเจนมากขึ้น ตลอดจนมีการปรับเปลี่ยนระบบการจ่ายเงินผู้ประสบปัญหาทางสังคมโดยจ่ายเงินผ่านบัญชีธนาคารแทนการจ่ายเงินสด เพื่อให้ผู้รับบริการได้รับความช่วยเหลือตรง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กับปัญหาและ</w:t>
      </w:r>
      <w:r w:rsidRPr="00E76FAE">
        <w:rPr>
          <w:rFonts w:ascii="TH SarabunPSK" w:hAnsi="TH SarabunPSK" w:cs="TH SarabunPSK"/>
          <w:sz w:val="32"/>
          <w:szCs w:val="32"/>
          <w:cs/>
        </w:rPr>
        <w:t>ความต้องการ เกิดความเป็นธรรมและได้รับการช่วยเหลืออย่างทั่วถึง รวมทั้งเป็นการพัฒนาแนวทางการปฏิบัติงานของบุคลากรให้มีความถูกต้อง โปร่งใส และดำเนินงานตามหลักธรรมา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บา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E76FAE">
        <w:rPr>
          <w:rFonts w:ascii="TH SarabunPSK" w:hAnsi="TH SarabunPSK" w:cs="TH SarabunPSK"/>
          <w:sz w:val="32"/>
          <w:szCs w:val="32"/>
          <w:cs/>
        </w:rPr>
        <w:t>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กระทรวงการพัฒนาสังคมและความมั่นคงของมนุษย์บูรณาการทำงานร่วมกับองค์กรเครือข่าย อาทิ อาสาสมัครพัฒนาสังคมและความมั่นคงของมนุษย์ ศูนย์พัฒนาครอบครัวในชุมชน ศูนย์พัฒนาคุณภาพชีวิตและส่งเสริมอาชีพผู้สูงอายุ และสถานสงเคราะห์เอกชนต่างๆ เพื่อมีส่วนร่วมในการช่วยเหลือผู้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Pr="00E76FAE">
        <w:rPr>
          <w:rFonts w:ascii="TH SarabunPSK" w:hAnsi="TH SarabunPSK" w:cs="TH SarabunPSK"/>
          <w:sz w:val="32"/>
          <w:szCs w:val="32"/>
          <w:cs/>
        </w:rPr>
        <w:t>ปัญหาในพื้นที่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76FAE">
        <w:rPr>
          <w:rFonts w:ascii="TH SarabunPSK" w:hAnsi="TH SarabunPSK" w:cs="TH SarabunPSK"/>
          <w:spacing w:val="-12"/>
          <w:sz w:val="32"/>
          <w:szCs w:val="32"/>
          <w:cs/>
        </w:rPr>
        <w:t>ให้ศูนย์เทคโนโลยีสารสนเทศ สำนักงานปลัดกระทรวงการพัฒนาสังคมและความมั่นคงของมนุษย์ เชื่อมโยงข้อมูลข่าวสารจากส่วนกลางมายังส่วนภูมิภาค เพื่อการสื่อสาร</w:t>
      </w:r>
      <w:r w:rsidRPr="00E76FAE">
        <w:rPr>
          <w:rFonts w:ascii="TH SarabunPSK" w:hAnsi="TH SarabunPSK" w:cs="TH SarabunPSK" w:hint="cs"/>
          <w:spacing w:val="-12"/>
          <w:sz w:val="32"/>
          <w:szCs w:val="32"/>
          <w:cs/>
        </w:rPr>
        <w:t>ได้อย่างรวดเร็ว</w:t>
      </w:r>
      <w:r w:rsidRPr="00E76FAE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E76FA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5)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ให้กรมกิจการเด็กและเยาวชนประสานกับองค์กรปกครองส่วนท้องถิ่น ให้ตรวจสอบผู้มีสิทธิ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และผู้ไม่มีสิทธิ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ได้รับเงินอุดหนุนเด็กแรกเกิดในฐานข้อมู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ลของ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กระทรวงมหาดไทย เพื่อยืนยันสิทธิ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์</w:t>
      </w:r>
      <w:r w:rsidRPr="00E76FAE">
        <w:rPr>
          <w:rFonts w:ascii="TH SarabunPSK" w:hAnsi="TH SarabunPSK" w:cs="TH SarabunPSK"/>
          <w:sz w:val="32"/>
          <w:szCs w:val="32"/>
          <w:cs/>
        </w:rPr>
        <w:t>ภายในเดือนกันยายน 2561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จัดส่งข้อมูลกิจกรรมและผลงานที่ดีของหน่วยงานหรือของจังหวัด ให้กองเผยแพร่และประชาสัมพันธ์ เป็นประจำทุกเดือน เพื่อประชาสัมพันธ์ต่อไป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E76FAE">
        <w:rPr>
          <w:rFonts w:ascii="TH SarabunPSK" w:hAnsi="TH SarabunPSK" w:cs="TH SarabunPSK"/>
          <w:sz w:val="32"/>
          <w:szCs w:val="32"/>
          <w:cs/>
        </w:rPr>
        <w:t>ให้ทุกหน่วยงาน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E76FA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ปฏิบัติงานให้สอดคล้องเชื่อมโยงกับเป้าหมายยุทธศาสตร์ชาติและยุทธศาสตร์กระทรวงฯ และกรม รวมทั้งยุทธศาสตร์ในระดับพื้นที่ โดยต้องมีการวิเคราะห์บทบาทของกระทรวงการพัฒนาสังคมและความมั่นคงของมนุษย์ให้เชื่อมโยงเป้าหมาย และ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76FAE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76FAE">
        <w:rPr>
          <w:rFonts w:ascii="TH SarabunPSK" w:hAnsi="TH SarabunPSK" w:cs="TH SarabunPSK"/>
          <w:sz w:val="32"/>
          <w:szCs w:val="32"/>
          <w:cs/>
        </w:rPr>
        <w:t>เป็นรูปธรรม</w:t>
      </w:r>
    </w:p>
    <w:p w:rsidR="00193A9A" w:rsidRPr="00E76FAE" w:rsidRDefault="00193A9A" w:rsidP="00DA297E">
      <w:pPr>
        <w:numPr>
          <w:ilvl w:val="0"/>
          <w:numId w:val="4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ind w:left="0" w:firstLine="21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ติดตามการดำเนินงานด้านการจัดสวัสดิการของกระทรวงการพัฒนาสังคมและความมั่นคงของมนุษย์ (พม.) ในพื้นที่ให้แก่เด็ก เยาวชน คนพิการ ผู้สูงอายุ สตรีและครอบครัว คนไร้ที่พึ่ง เพื่อพัฒนาคุณภาพชีวิตของประชาชนในพื้นที่กลุ่มจังหวัดภาคเหนือตอนล่าง 1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ข้อสั่งการ (1) ให้กรมกิจการผู้สูงอายุ ดำเนินการผลักดันสังคมผู้สูงอายุเป็นวาระแห่งชาติ เพื่อให้เป้าหมายการพัฒนาผู้สูงอายุ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มีความชัดเจน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สร้างโอกาสการบูรณาการงานของหน่วยงาน</w:t>
      </w:r>
      <w:proofErr w:type="spellStart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และงบประมาณได้มากขึ้น รวมถึงผลักดันให้เกิดมาตรฐานผู้ดูแลผู้สูงอายุ (</w:t>
      </w:r>
      <w:r w:rsidRPr="00E76FAE">
        <w:rPr>
          <w:rFonts w:ascii="TH SarabunPSK" w:eastAsia="Calibri" w:hAnsi="TH SarabunPSK" w:cs="TH SarabunPSK"/>
          <w:sz w:val="32"/>
          <w:szCs w:val="32"/>
        </w:rPr>
        <w:t>Care Giver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) เพื่อส่งต่อให้พื้นที่สามารถดำเนินการได้ (2) ให้กรมส่งเสริมและพัฒนาคุณภาพชีวิตคนพิการ เร่งรัดพิจารณาและลดข้อจำกัดเรื่องการสนับสนุนให้คนพิการสามารถเข้าถึงสิทธิ์ที่พึงได้รับ อาทิ ให้สามารถตรวจร่างกายเพื่อขอใบรับรองแพทย์ในสถานพยาบาลเอกชนได้ รวมถึงพัฒนาศูนย์บริการคนพิการทั่วประเทศ และสนับสนุนงบประมาณในการติดตามประเมินผลการกู้เงินของคนพิการ (3) ให้กรมพัฒนาสังคมและสวัสดิการ ทบทวนการดำเนินงานกรณีการถือครองและการใช้ประโยชน์ที่ดินภูทับเบิก การพัฒนาคุณภาพชีวิตกลุ่มเป้าหมายภายใต้บทบาทหน้าที่ของกระทรวงการพัฒนาสังคมและความมั่นคงของมนุษย์โดยให้ปลัดกระทรวงฯ เป็นผู้กำกับดูแล (4) ให้กรมกิจการเด็กและเยาวชนเร่งรัดตรวจสอบสิทธิ์ผู้แจ้งขอรับเงินอุดหนุนเลี้ยงดูเด็กแรกเกิด และดำเนินการตรวจสอบสิทธิ์ให้ชัดเจน โดยหารือร่วมกับกระทรวงมหาดไทย องค์กรปกครองส่วนท้องถิ่น ให้เสร็จสิ้นภายในเดือนกันยายน 2561 และปรับกระบวนการการให้เงินงบประมาณสนับสนุนสภาเด็กและเยาวชน เอื้อให้ทำกิจกรรมสร้างสรรค์ในพื้นที่ได้คล่องตัว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และต่อเนื่องมากขึ้น (5) ให้ศูนย์เทคโนโลยีสารสนเทศ ดำเนินการตรวจสอบการเบิกจ่ายเงินสงเคราะห์ และเปรียบเทียบผลการดำเนินการก่อนและหลังการปรับวิธีการเบิกจ่ายโดยโอนผ่านธนาคาร (6) ให้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กรมกิจการสตรีและสถาบันครอบครัว ผลักดันให้ศูนย์พัฒนาครอบครัวในชุมชนให้เป็นองค์กรสาธารณประโยชน์ให้มากขึ้น เพื่อคุณภาพและความคล่องตัวในการดำเนินการ รวมถึงพิจารณา </w:t>
      </w:r>
      <w:r w:rsidRPr="00E76FAE">
        <w:rPr>
          <w:rFonts w:ascii="TH SarabunPSK" w:eastAsia="Calibri" w:hAnsi="TH SarabunPSK" w:cs="TH SarabunPSK"/>
          <w:sz w:val="32"/>
          <w:szCs w:val="32"/>
        </w:rPr>
        <w:t xml:space="preserve">Campaign 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ที่เหมาะสมในเรื่อง </w:t>
      </w:r>
      <w:r w:rsidRPr="00E76FAE">
        <w:rPr>
          <w:rFonts w:ascii="TH SarabunPSK" w:eastAsia="Calibri" w:hAnsi="TH SarabunPSK" w:cs="TH SarabunPSK"/>
          <w:sz w:val="32"/>
          <w:szCs w:val="32"/>
        </w:rPr>
        <w:t>“</w:t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>สังคมไทยไร้ความรุนแรง</w:t>
      </w:r>
      <w:r w:rsidRPr="00E76FAE">
        <w:rPr>
          <w:rFonts w:ascii="TH SarabunPSK" w:eastAsia="Calibri" w:hAnsi="TH SarabunPSK" w:cs="TH SarabunPSK"/>
          <w:sz w:val="32"/>
          <w:szCs w:val="32"/>
        </w:rPr>
        <w:t>”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(7) ให้สำนักงานพัฒนาสังคมและความมั่นคงของมนุษย์จังหวัด และหน่วยงาน พม. ในพื้นที่ (</w:t>
      </w:r>
      <w:r w:rsidRPr="00E76FAE">
        <w:rPr>
          <w:rFonts w:ascii="TH SarabunPSK" w:eastAsia="Calibri" w:hAnsi="TH SarabunPSK" w:cs="TH SarabunPSK"/>
          <w:sz w:val="32"/>
          <w:szCs w:val="32"/>
        </w:rPr>
        <w:t>One Home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)  ให้ข้อมูลที่ถูกต้องแก่ประชาชนทุกกลุ่มเป้าหมายเรื่องการออมทุกรูปแบบ เพื่อให้ประชาชนตระหนักถึงความสำคัญของการออม และรับผิดชอบต่อตนเอง และ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บูรณาการเรื่อง</w:t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การจัดหาที่อยู่อาศัยสำหรับผู้มีรายได้น้อยในจังหวัด ผ่านคณะกรรมการที่อยู่อาศัยระดับจังหวัด เพื่อสร้างความร่วมมือในการ</w:t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ทำงานร่วมกับ</w:t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ภาครัฐ เอกชน และภาคส่วนต่างๆ รวมทั้ง</w:t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>สำรวจ รวบรวม วิเคราะห์ข้อมูลเรื่องผู้สูงอายุ อัตราการฆ่าตัวตายของผู้สูงอายุ และข้อมูลอื่นๆเกี่ยวกับผู้สูงอายุที่เฉพาะเจาะจง เพื่อเป็นฐานข้อมูลสำหรับการกำหนดนโยบาย แผนงาน โครงการที่เหมาะสมกับสถานการณ์และบริบทต่อไป</w:t>
      </w:r>
    </w:p>
    <w:p w:rsidR="00193A9A" w:rsidRPr="00E76FAE" w:rsidRDefault="00193A9A" w:rsidP="00DA297E">
      <w:pPr>
        <w:pStyle w:val="aff"/>
        <w:numPr>
          <w:ilvl w:val="1"/>
          <w:numId w:val="5"/>
        </w:numPr>
        <w:tabs>
          <w:tab w:val="left" w:pos="1418"/>
          <w:tab w:val="left" w:pos="1701"/>
          <w:tab w:val="left" w:pos="1985"/>
          <w:tab w:val="left" w:pos="2155"/>
          <w:tab w:val="left" w:pos="226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76FA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อื่นๆ</w:t>
      </w:r>
      <w:r w:rsidRPr="00E76FA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361DE0" w:rsidRPr="00E76FAE" w:rsidRDefault="00193A9A" w:rsidP="00DA297E">
      <w:pPr>
        <w:pStyle w:val="aff"/>
        <w:numPr>
          <w:ilvl w:val="0"/>
          <w:numId w:val="6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ตรวจเยี่ยมหมู่บ้านอุตสาหกรรมสร้างสรรค์ (</w:t>
      </w:r>
      <w:r w:rsidRPr="00E76FAE">
        <w:rPr>
          <w:rFonts w:ascii="TH SarabunPSK" w:hAnsi="TH SarabunPSK" w:cs="TH SarabunPSK"/>
          <w:sz w:val="32"/>
          <w:szCs w:val="32"/>
        </w:rPr>
        <w:t>CIV</w:t>
      </w:r>
      <w:r w:rsidRPr="00E76FAE">
        <w:rPr>
          <w:rFonts w:ascii="TH SarabunPSK" w:hAnsi="TH SarabunPSK" w:cs="TH SarabunPSK"/>
          <w:sz w:val="32"/>
          <w:szCs w:val="32"/>
          <w:cs/>
        </w:rPr>
        <w:t>)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หมู่บ้านบ้านน้อย (กลุ่มทำมะพร้าวแก้ว) </w:t>
      </w:r>
    </w:p>
    <w:p w:rsidR="00193A9A" w:rsidRPr="00E76FAE" w:rsidRDefault="00193A9A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 xml:space="preserve">ข้อสั่งการ (1) ให้กรมส่งเสริมอุตสาหกรรม (ศูนย์ส่งเสริมอุตสาหกรรมภาคที่ 4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(</w:t>
      </w:r>
      <w:r w:rsidRPr="00E76FAE">
        <w:rPr>
          <w:rFonts w:ascii="TH SarabunPSK" w:hAnsi="TH SarabunPSK" w:cs="TH SarabunPSK"/>
          <w:sz w:val="32"/>
          <w:szCs w:val="32"/>
          <w:cs/>
        </w:rPr>
        <w:t>จังหวัดอุดรธานี) และสำนักงานอุตสาหกรรมจังหวัดเลย (ศูนย์ปฏิรูปภาคอุตสาหกรรมระดับจังหวัด) พิจารณาสนับสนุนการพัฒนาผลิตภัณฑ์ เครื่องมือ มาตรฐานที่เกี่ยวข้อง และบรรจุภัณฑ์ ให้แก่กลุ่มผู้ประกอบการ เพื่อให้สินค้าสามารถวางจำหน่ายได้นานขึ้นโดยให้เน้นการสร้างเรื่องราว (</w:t>
      </w:r>
      <w:r w:rsidRPr="00E76FAE">
        <w:rPr>
          <w:rFonts w:ascii="TH SarabunPSK" w:hAnsi="TH SarabunPSK" w:cs="TH SarabunPSK"/>
          <w:sz w:val="32"/>
          <w:szCs w:val="32"/>
        </w:rPr>
        <w:t>Story</w:t>
      </w:r>
      <w:r w:rsidR="00361DE0" w:rsidRPr="00E76FAE">
        <w:rPr>
          <w:rFonts w:ascii="TH SarabunPSK" w:hAnsi="TH SarabunPSK" w:cs="TH SarabunPSK"/>
          <w:sz w:val="32"/>
          <w:szCs w:val="32"/>
        </w:rPr>
        <w:t xml:space="preserve">) </w:t>
      </w:r>
      <w:r w:rsidRPr="00E76FAE">
        <w:rPr>
          <w:rFonts w:ascii="TH SarabunPSK" w:hAnsi="TH SarabunPSK" w:cs="TH SarabunPSK"/>
          <w:sz w:val="32"/>
          <w:szCs w:val="32"/>
          <w:cs/>
        </w:rPr>
        <w:t>ของผลิตภัณฑ์สร้างเรื่องราว</w:t>
      </w:r>
      <w:r w:rsidR="00361DE0" w:rsidRPr="00E76F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6FAE">
        <w:rPr>
          <w:rFonts w:ascii="TH SarabunPSK" w:hAnsi="TH SarabunPSK" w:cs="TH SarabunPSK"/>
          <w:sz w:val="32"/>
          <w:szCs w:val="32"/>
          <w:cs/>
        </w:rPr>
        <w:t>เพื่อให้สินค้ามีความแตกต่างมาผนวก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บอ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</w:rPr>
        <w:t>ลักษณ์ และความคิดสร้างสรรค์ในการออกแบบเพื่อสร้างมูลค่าเพิ่มให้กับสินค้า รวมทั้งให้คำปรึกษาเกี่ยวกับกระบวนการผลิตโดยเฉพาะการปรับเปลี่ยนเทคโนโลยีเครื่องซอยมะพร้าวเดิม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และเครื่องสกัดเกร็ดน้ำตาลไปสู่เครื่องจักรที่มีประสิทธิภาพสูงขึ้น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pacing w:val="-4"/>
          <w:sz w:val="32"/>
          <w:szCs w:val="32"/>
          <w:cs/>
        </w:rPr>
        <w:t>และ (2) ให้ธนาคารพัฒนาวิสาหกิจขนาดกลาง</w:t>
      </w:r>
      <w:r w:rsidRPr="00E76FAE">
        <w:rPr>
          <w:rFonts w:ascii="TH SarabunPSK" w:hAnsi="TH SarabunPSK" w:cs="TH SarabunPSK"/>
          <w:sz w:val="32"/>
          <w:szCs w:val="32"/>
          <w:cs/>
        </w:rPr>
        <w:t>และขนาดย่อมแห่งประเทศไทยให้การสนับสนุนสินเชื่อแก่กลุ่มสตรีผู้ใช้น้ำบ้านน้อย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(2)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ตรวจเยี่ยมหมู่บ้านอุตสาหกรรมสร้างสรรค์ (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>CIV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ชุมชนไทดำ บ้านนาป่าหนาด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ข้อสั่งการ ให้กรมส่งเสริมอุตสาหกรรม (ศูนย์ส่งเสริมอุตสาหกรรมภาคที่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จังหวัดอุดรธานี) และ สำนักงานอุตสาหกรรมจังหวัดเลย (ศูนย์ปฏิรูปภาคอุตสาหกรรมระดับจังหวัด) สนับสนุนการพัฒนาผลิตภัณฑ์และช่องทางการจัดจำหน่ายสินค้า โดยผลิตภัณฑ์ควรมีการออกแบบไปสู่ผลิตภัณฑ์ประเภทอื่น เช่น กระเป๋า หรือสินค้าแฟชั่นอื่น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รวมทั้งการพัฒนาบรรจุภัณฑ์และหีบห่อให้แก่กลุ่มผู้ประกอบการ โดยเน้นการสร้างแรงบันดาลใจจากชุมชนตามนโยบายของรัฐบาล เพื่อดึงดูดใจให้คนรุ่นใหม่กลับมาพัฒนาท้องถิ่น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>บริษัท ขิงทอง จำกัด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ให้สำนักงานอุตสาหกรรมจังหวัดเพชรบูรณ์ ศูนย์ปฏิรูป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ภาค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อุตสาหกรรมระดับจังหวัด และสถาบันอาหาร สนับสนุนการดำเนินการของบริษัทฯ เพื่อบูรณาการกับ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 xml:space="preserve">กระทรวงวิทยาศาสตร์และเทคโนโลยี ทำการวิจัยหน่อไม้ฝรั่งผงเพื่อวิเคราะห์คุณค่าทางโภชนาการนำมาสร้าง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lang w:eastAsia="en-AU"/>
        </w:rPr>
        <w:t>Story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 xml:space="preserve">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lang w:eastAsia="en-AU"/>
        </w:rPr>
        <w:t xml:space="preserve">Telling </w:t>
      </w:r>
      <w:r w:rsidR="00193A9A" w:rsidRPr="00E76FAE">
        <w:rPr>
          <w:rFonts w:ascii="TH SarabunPSK" w:eastAsia="Calibri" w:hAnsi="TH SarabunPSK" w:cs="TH SarabunPSK"/>
          <w:noProof/>
          <w:sz w:val="32"/>
          <w:szCs w:val="32"/>
          <w:cs/>
          <w:lang w:eastAsia="en-AU"/>
        </w:rPr>
        <w:t>เพื่อเพิ่มมูลค่าของสินค้า และการรับรอง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มาตรฐานอาหารและยา ต่อไป</w:t>
      </w:r>
    </w:p>
    <w:p w:rsidR="00193A9A" w:rsidRPr="00E76FAE" w:rsidRDefault="00361DE0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ตรวจเยี่ยมหมู่บ้านอุตสาหกรรมสร้างสรรค์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CIV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เล่า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เน้ง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ให้ศูนย์ส่งเสริมอุตสาหกรรมภาคที่ 2 จังหวัดพิษณุโลก กรมส่งเสริมอุตสาหกรรม ให้ความรู้และสนับสนุนให้หมู่บ้านมีแผนที่ท่องเที่ยวชุมชน รวมทั้งสนับสนุนด้านการออกแบบผลิตภัณฑ์ และให้ความรู้การจัดทำตลาดออนไลน์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3A9A" w:rsidRPr="00E76FAE" w:rsidRDefault="00E76FAE" w:rsidP="00E76FAE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บริษัท สารัชมาร์เก็ตติ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้ง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จำกัด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ให้หน่วยงาน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ในสังกัด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กระทรวงอุตสาหกรรม พิจารณาสนับสนุนการดำเนินธุรกิจของบริษัทฯ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ที่มีการเพิ่มมูลค่าให้กับผลิตภัณฑ์ และการพัฒนาด้านต่างๆ ผ่านโครงการของกระทรวง เช่น โครงการ 3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Rs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Future Food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>Green Industry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Green Technology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เพื่อให้เกิดผลอย่างต่อเนื่องและเป็นรูปธรรม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/>
          <w:sz w:val="32"/>
          <w:szCs w:val="32"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ประชุมหารือกับหัวหน้าส่วนราชการและภาคเอกชนในพื้นที่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ของกระทรวงอุตสาหกรรม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ให้สำนักงานเศรษฐกิจอุตสาหกรรม นำแนวทาง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ของศูนย์พัฒนาต่อยอดนวัตกรรมผลไม้และพืชผักเศรษฐกิจ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กลุ่มจังหวัด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ภาคเหนือตอนล่าง 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ไปพิจารณาดำเนินการภายใต้โมเดลเกษตรอุตสาหกรรม ที่มีกลไก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คณะกรรมการฯ ของ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กระทรวงอุตสาหกรรม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โดยเชิญกระทรวงเกษตร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และสหกรณ์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กระทรวงพาณิชย์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กระทรวงวิทยาศาสตร์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และเทคโนโลยี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และธนาคารพัฒนาวิสาหก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ิจขนาดกลางและขนาดย่อมแห่งประเทศไทย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ร่วมประชุมหารือ พร้อมทั้งลงพื้นที่ในกลุ่มจังหวัด ร่วมกับสำนักงานอุตสาหกรรมจังหวัด ภาคเอกชน และมหาวิทยาลัยนเรศวร ทั้งนี้ ในระยะแรกอาจพิจารณางบประมาณจังหวัด และงบประมาณสนับสนุนของ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ศูนย์ปฏิรูปอุตสาหกรรมสู่อนาคต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เพื่อช่วยด้านการแปรรูป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ในระยะต่อไปอาจของบประมาณสนับสนุนด้าน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>Lab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หรือ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</w:rPr>
        <w:t>Pilot Plant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เพื่อดำเนินการต่อเนื่อง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(2)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ศูนย์ส่งเสริมอุตสาหกรรมภาคที่ 4 จังหวัดอุดรธานี ประสานและสร้างทีมดำเนินการกับมหาวิทยาลัยราชภัฏอุดรธานี โดยบูรณาการในส่วนของศูนย์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Co-Working Space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และพื้นที่แสดงสินค้า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Business Matching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ที่กรมส่งเสริมอุตสาหกรรมสามารถร่วมสนับสนุนการดำเนินการได้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(3)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ให้สำนักงานเศรษฐกิจอุตสาหกรรมนำแนวทาง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Sabai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Dee Excellent Centre</w:t>
      </w:r>
      <w:r w:rsidR="00193A9A" w:rsidRPr="00E76FAE">
        <w:rPr>
          <w:rFonts w:ascii="TH SarabunPSK" w:eastAsia="Calibri" w:hAnsi="TH SarabunPSK" w:cs="TH SarabunPSK"/>
          <w:b/>
          <w:bCs/>
          <w:color w:val="0070C0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ไปพิจารณาดำเนินการภายใต้โมเดลเกษตรอุตสาหกรรม ที่มีกลไกคณะกรรมการฯ ของกระทรวงอุตสาหกรรม โดยลงพื้นที่ในกลุ่มจังหวัด ร่วมกับสำนักงานอุตสาหกรรมจังหวัด ภาคเอกชน และมหาวิทยาลัยราชภัฏอุดรธานี</w:t>
      </w:r>
      <w:r w:rsidR="00193A9A" w:rsidRPr="00E76FA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 (4)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ให้สำนักงานมาตรฐานผลิตภัณฑ์อุตสาหกรรม ดำเนินการด้านการกำหนดมาตรฐานผลิตภัณฑ์ที่รองรับการแปรรูปยางพาราภายใต้</w:t>
      </w:r>
      <w:r w:rsidR="00193A9A" w:rsidRPr="00E76FAE">
        <w:rPr>
          <w:rFonts w:ascii="TH SarabunPSK" w:eastAsia="Calibri" w:hAnsi="TH SarabunPSK" w:cs="TH SarabunPSK"/>
          <w:b/>
          <w:bCs/>
          <w:color w:val="0070C0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Rubber Economic Cluster</w:t>
      </w:r>
      <w:r w:rsidR="00193A9A" w:rsidRPr="00E76FA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(7)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ขยายโครงข่าย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อินเตอร์เน็ตความเร็วสูงให้ครอบคลุมทั่วประเทศและการใช้ประโยชน์จากเน็ตประชารัฐ</w:t>
      </w:r>
      <w:r w:rsidR="0038398F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ข้อสั่งการ (1) ให้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ประชาสัมพันธ์แนวทางการเข้าใช้งานเน็ตประชารัฐในจุดให้บริการฟรีไวไฟ และสร้างความเข้าใจเรื่องการเชื่อมต่อโครงข่ายของภาคเอกชนเพื่อให้บริการอินเทอร์เน็ตความเร็วสูงถึงบ้านประชาช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(2) ให้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ส่งเสริมการใช้ประโยชน์จากเน็ตประชารัฐอย่างต่อเนื่อง และ สร้างการรับรู้ในชุมชนโดยอาศัยกลไกในระดับพื้นที่เข้ามามีส่วนร่วม ให้เกิดความเข้าใจขั้นพื้นฐานในการใช้ประโยชน์จากเน็ตประชารัฐ การใช้งานอย่างถูกต้องและเหมาะสม รวมถึงการใช้ประโยชน์เพื่อยกระดับคุณภาพชีวิตทั้งด้านเศรษฐกิจและสังคม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(3) ให้บริษัท ทีโอที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จำกัด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(มหาชน)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ติดตาม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และแก้ไขปัญหาเรื่องจุดติดตั้งและสัญญาณการใช้งานเน็ตประชารัฐในพื้นที่อย่างใกล้ชิด เพื่อให้เกิดการใช้งานอย่างต่อเนื่องและมีประสิทธิภาพ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(8)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ตรวจเยี่ยม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ในเครือข่ายของมูลนิธิยุวทูตความดีในพระราชูปถัมภ์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สมเด็จพระเทพรัตนราชสุดาฯ สยามบรมราชกุมารี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โรงเรียนวัดศรีวิสุ</w:t>
      </w:r>
      <w:proofErr w:type="spellStart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ทธา</w:t>
      </w:r>
      <w:proofErr w:type="spellEnd"/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ราม (วิไลราษฎร์อุปถัมภ์)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 xml:space="preserve">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ให้กระทรวงการต่างประเทศร่วมมือกับกระทรวงมหาดไทย กระทรวงศึกษาธิการ และส่วนราชการ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ที่เกี่ยวข้องอื่น ๆ สร้างความตระหนักรู้และขับเคลื่อนเป้าหมายการพัฒนาอย่างยั่งยืน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SDGs)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โดยมี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หลักปรัชญาของเศรษฐกิจพอเพียง (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SEP)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เป็นแนวทาง ไปสู่ระดับจังหวัดและท้องถิ่นเพื่อให้ประเทศไทยบรรลุเป้าหมายการพัฒนาอย่างยั่งยืน ไม่ทิ้งใครไว้เบื้องหลัง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(2)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หน่วยงานภายในกระทรวงการต่างประเทศพิจารณาดำเนินกิจกรรมเพื่อทำให้การต่างประเทศเข้าถึงประชาชนในระดับภูมิภาค โดยเฉพาะอย่างยิ่ง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br/>
        <w:t>ในระดับเยาวชนให้เข้มข้นยิ่งขึ้น เพื่อให้การต่างประเทศมีส่วนช่วยพัฒนาศักยภาพของเยาวชนไทยเพื่อให้เป็นทรัพยากรบุคคลที่สามารถขับเคลื่อนประเทศได้ตามแนวทางยุทธศาสตร์ชาติในอนาคต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(9)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ของหน่วยงานในกำกับเพื่อเสริมสร้างความเข้มแข็งของหมู่บ้านและชุมชนท้องถิ่นให้สามารถพึ่งพาตนเองได้อย่างยั่งยืน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ข้อสั่งการ (1)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ให้สำนักงานกองทุนหมู่บ้านและชุมชนเมืองแห่งชาติเร่งรัดโครงการประชารัฐ ระยะที่ 3 ทั้งในการจัดทำโครงการ การอนุมัติ 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การโอนเงิน และต้องดำเนินการให้ถูกต้องตามระเบียบและโปร่งใสโดยยึดหลักธรรมา</w:t>
      </w:r>
      <w:proofErr w:type="spellStart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ภิ</w:t>
      </w:r>
      <w:proofErr w:type="spellEnd"/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บาล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(2) ให้สำนักงานคณะกรรมการคุ้มครองผู้บริโภคเผยแพร่องค์ความรู้เกี่ยวกับการคุ้มครองผู้บริโภคผ่านช่องทางต่างๆ เพื่อสร้างการรับรู้ และเป็นการป้องกันการถูกละเมิดสิทธิ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รวมทั้งผ่านภาคีเครือข่าย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(3) ให้สำนักงานราชบัณฑิตยสภา นำประเด็นที่ได้จากการลงพื้นที่ไปต่อยอดทางวิชาการ เพื่อให้เกิดประโยชน์กับชุมชนท้องถิ่น</w:t>
      </w:r>
      <w:r w:rsidR="00193A9A" w:rsidRPr="00E76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(4) ให้เครือข่ายกองทุนหมู่บ้านและชุมชนเมืองแห่งชาติทำงานร่วมกับเครือข่ายสำนักงานคณะกรรมการสุขภาพแห่งชาติซึ่งจะก่อให้เกิดประโยชน์กับทุกฝ่าย เช่น การป้องกันและรับมือภัยพิบัติ รวมทั้งการกำหนดมาตรฐานอาหารปลอดภัย ซึ่งสอดรับกับ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ภารกิจ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ของกองทุนหมู่บ้านและชุมชนเมือง</w:t>
      </w:r>
      <w:r w:rsidR="00193A9A" w:rsidRPr="00E76FAE">
        <w:rPr>
          <w:rFonts w:ascii="TH SarabunPSK" w:eastAsia="Calibri" w:hAnsi="TH SarabunPSK" w:cs="TH SarabunPSK" w:hint="cs"/>
          <w:sz w:val="32"/>
          <w:szCs w:val="32"/>
          <w:cs/>
        </w:rPr>
        <w:t>แห่งชาติ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และ (5) ให้บูรณาการการทำงานระหว่าง</w:t>
      </w:r>
      <w:r w:rsidR="00193A9A" w:rsidRPr="00E76FAE">
        <w:rPr>
          <w:rFonts w:ascii="TH SarabunPSK" w:eastAsia="Calibri" w:hAnsi="TH SarabunPSK" w:cs="TH SarabunPSK"/>
          <w:spacing w:val="-8"/>
          <w:sz w:val="32"/>
          <w:szCs w:val="32"/>
          <w:cs/>
        </w:rPr>
        <w:t>หน่วยงานในกำกับทั้งสำนักงานกองทุนหมู่บ้านและชุมชนเมืองแห่งชาติ สำนักงานคณะกรรมการคุ้มครองผู้บริโภค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สำนักงานคณะกรรมการสุขภาพแห่งชาติ สำนักงานราชบัณฑิตยสภา และสำนักงานพระพุทธศาสนา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lastRenderedPageBreak/>
        <w:t>แห่งชาติ เพื่อให้เกิดประโยชน์สูงสุดต่อประชาชนโดยยึดหลักการของนายกรัฐมนตรีและรัฐบาลในการให้ประชาชนเป็นศูนย์กลาง และหลักธรรมา</w:t>
      </w:r>
      <w:proofErr w:type="spellStart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บาล อย่างเคร่งครัด</w:t>
      </w:r>
    </w:p>
    <w:p w:rsidR="00E76FAE" w:rsidRPr="00E76FAE" w:rsidRDefault="00E76FAE" w:rsidP="0038398F">
      <w:pPr>
        <w:pStyle w:val="aff"/>
        <w:numPr>
          <w:ilvl w:val="0"/>
          <w:numId w:val="7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>ตรวจเยี่ยม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  <w:cs/>
        </w:rPr>
        <w:t>โครงการสูบน้ำพลังงานแสงอาทิตย์สู้ภัยแล้ง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 xml:space="preserve">ให้กระทรวงพลังงาน </w:t>
      </w:r>
    </w:p>
    <w:p w:rsidR="00193A9A" w:rsidRPr="00E76FAE" w:rsidRDefault="00193A9A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สำนักงานบริหารกองทุนเพื่อส่งเสริมการอนุรักษ์พลังงานร่วมกันรับฟังปัญหาของชาวบ้าน และให้คำปรึกษา ตลอดจนช่วยอำนวยความสะดวกให้กับชาวบ้านที่มีความต้องการระบบสูบน้ำพลังงานแสงอาทิตย์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(11)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</w:t>
      </w:r>
      <w:r w:rsidR="00193A9A" w:rsidRPr="00E76FAE">
        <w:rPr>
          <w:rFonts w:ascii="TH SarabunPSK" w:eastAsia="Calibri" w:hAnsi="TH SarabunPSK" w:cs="TH SarabunPSK"/>
          <w:spacing w:val="-6"/>
          <w:sz w:val="32"/>
          <w:szCs w:val="32"/>
          <w:cs/>
        </w:rPr>
        <w:t>เยี่ยม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โครงการผลิตปิโตรเลียมบนบก แปลงสำรวจ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>L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44/43 ข้อสั่งการ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br/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เชื้อเพลิงธรรมชาติติดตามส่วนแบ่งค่าภาคหลวงที่ส่งให้กับองค์การบริหารส่วนตำบลรอบแหล่งผลิตปิโตรเลียม เพื่อให้ใช้ในการพัฒนาท้องถิ่นได้อย่างเต็มที่</w:t>
      </w:r>
    </w:p>
    <w:p w:rsidR="00193A9A" w:rsidRPr="00E76FAE" w:rsidRDefault="00E76FAE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(12)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ติดตาม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การนำข้อมูลพยากรณ์อากาศเกษตรไปใช้เพิ่มมูลค่าการเกษตร</w:t>
      </w:r>
      <w:r w:rsidR="00193A9A" w:rsidRPr="00E76FAE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193A9A" w:rsidRPr="00E76F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ข้อสั่งการ </w:t>
      </w:r>
      <w:r w:rsidR="00193A9A" w:rsidRPr="00E76FAE">
        <w:rPr>
          <w:rFonts w:ascii="TH SarabunPSK" w:eastAsia="Calibri" w:hAnsi="TH SarabunPSK" w:cs="TH SarabunPSK"/>
          <w:sz w:val="32"/>
          <w:szCs w:val="32"/>
          <w:cs/>
        </w:rPr>
        <w:t>ให้กรมอุตุนิยมวิทยาเริ่มดำเนินโครงการ “ภูมิอากาศภาคสนาม” ในเดือนตุลาคม 2561 เพื่อช่วยป้องกันและลดความสูญเสียที่อาจเกิดจากภัยธรรมชาติให้แก่เกษตรกรในพื้นที่นำร่อง</w:t>
      </w:r>
    </w:p>
    <w:p w:rsidR="00E76FAE" w:rsidRPr="00E76FAE" w:rsidRDefault="000D17DE" w:rsidP="0038398F">
      <w:pPr>
        <w:pStyle w:val="aff"/>
        <w:numPr>
          <w:ilvl w:val="0"/>
          <w:numId w:val="8"/>
        </w:num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A9A" w:rsidRPr="00E76FAE">
        <w:rPr>
          <w:rFonts w:ascii="TH SarabunPSK" w:hAnsi="TH SarabunPSK" w:cs="TH SarabunPSK" w:hint="cs"/>
          <w:sz w:val="32"/>
          <w:szCs w:val="32"/>
          <w:cs/>
        </w:rPr>
        <w:t>ตรวจเยี่ยม</w:t>
      </w:r>
      <w:r w:rsidR="00193A9A" w:rsidRPr="00E76FAE">
        <w:rPr>
          <w:rFonts w:ascii="TH SarabunPSK" w:hAnsi="TH SarabunPSK" w:cs="TH SarabunPSK"/>
          <w:sz w:val="32"/>
          <w:szCs w:val="32"/>
          <w:cs/>
        </w:rPr>
        <w:t>โครงการสร้างความตระหนักในการใช้อินเทอร์เน็ตให้เสริมสร้างรายได้และรู้เท่า</w:t>
      </w:r>
    </w:p>
    <w:p w:rsidR="00A30722" w:rsidRDefault="00193A9A" w:rsidP="0038398F">
      <w:pPr>
        <w:tabs>
          <w:tab w:val="left" w:pos="1418"/>
          <w:tab w:val="left" w:pos="1701"/>
          <w:tab w:val="left" w:pos="1985"/>
          <w:tab w:val="left" w:pos="2268"/>
          <w:tab w:val="left" w:pos="269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ทันภัยคุกคามไซเบอร์ (</w:t>
      </w:r>
      <w:r w:rsidRPr="00E76FAE">
        <w:rPr>
          <w:rFonts w:ascii="TH SarabunPSK" w:hAnsi="TH SarabunPSK" w:cs="TH SarabunPSK"/>
          <w:sz w:val="32"/>
          <w:szCs w:val="32"/>
        </w:rPr>
        <w:t>Internet for Better Life)</w:t>
      </w:r>
      <w:r w:rsidRPr="00E76F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ข้อสั่งการ </w:t>
      </w:r>
      <w:r w:rsidRPr="00E76FAE">
        <w:rPr>
          <w:rFonts w:ascii="TH SarabunPSK" w:hAnsi="TH SarabunPSK" w:cs="TH SarabunPSK"/>
          <w:sz w:val="32"/>
          <w:szCs w:val="32"/>
          <w:cs/>
        </w:rPr>
        <w:t xml:space="preserve">ให้สำนักงานพัฒนาธุรกรรมทางอิเล็กทรอนิกส์ </w:t>
      </w:r>
    </w:p>
    <w:p w:rsidR="00034A0D" w:rsidRDefault="00193A9A" w:rsidP="00773D7F">
      <w:pPr>
        <w:tabs>
          <w:tab w:val="left" w:pos="1440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>(องค์การมหาชน) ดำเนินการต่อยอดการสร้างความรู้ ความเข้าใจ เรื่องเกี่ยวกับการใช้เทคโนโลยีให้กับ เด็ก เยาวชน และกลุ่มผู้สูงวัย อย่างต่อเนื่อง</w:t>
      </w:r>
    </w:p>
    <w:p w:rsidR="00034A0D" w:rsidRDefault="00034A0D" w:rsidP="00773D7F">
      <w:pPr>
        <w:tabs>
          <w:tab w:val="left" w:pos="1440"/>
          <w:tab w:val="left" w:pos="1701"/>
          <w:tab w:val="left" w:pos="1985"/>
          <w:tab w:val="left" w:pos="2268"/>
          <w:tab w:val="left" w:pos="2694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4A0C" w:rsidRPr="00EC1364" w:rsidRDefault="00034A0D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F54A0C"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1 และกลุ่มจังหวัดภาคตะวันออกเฉียงเหนือตอนบน 1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1. รับทราบผลการประชุมระหว่างนายกรัฐมนตรีกับผู้ว่าราชการจังหวัด </w:t>
      </w:r>
      <w:r w:rsidRPr="00EC1364">
        <w:rPr>
          <w:rFonts w:ascii="TH SarabunPSK" w:hAnsi="TH SarabunPSK" w:cs="TH SarabunPSK"/>
          <w:sz w:val="32"/>
          <w:szCs w:val="32"/>
          <w:cs/>
        </w:rPr>
        <w:t>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1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(เพชรบูรณ์ พิษณุโลก ตาก สุโขทัย อุตรดิตถ์)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และกลุ่มจังหวัดภาคตะวันออกเฉียงเหนือตอนบน 1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(อุดรธานี เลย หนองคาย หนองบัวลำภู บึงกาฬ) เมื่อวันอังคารที่ 18 กันยายน 2561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2. เห็นชอบตามข้อสั่งการของนายกรัฐมนตรี และมอบหมายให้หน่วยงานที่เกี่ยวข้องรับไปดำเนินการ รวมทั้งรายงานผลการดำเนินการให้สำนักงานคณะกรรมการ</w:t>
      </w:r>
      <w:r w:rsidRPr="00EC1364">
        <w:rPr>
          <w:rFonts w:ascii="TH SarabunPSK" w:hAnsi="TH SarabunPSK" w:cs="TH SarabunPSK"/>
          <w:sz w:val="32"/>
          <w:szCs w:val="32"/>
          <w:cs/>
        </w:rPr>
        <w:t>พัฒนาการเศรษฐกิจและสังคมแห่งชาติ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ตามที่คณะรัฐมนตรีเห็นชอบให้มีการประชุมคณะรัฐมนตรีอย่างเป็นทางการนอกสถานที่ ณ จังหวัดเพชรบูรณ์ วันอังคารที่ 18 กันยายน 2561 โดยมอบหมายให้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คณะกรรมการพัฒนาการเศรษฐกิจและสังคมแห่งชาติ (สศช.) จัดประชุมระหว่างนายกรัฐมนตรีกับผู้ว่าราชการจังหวัด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 ตอนล่าง 1 (เพชรบูรณ์ พิษณุโลก ตาก สุโขทัย อุตรดิตถ์) และกลุ่มจังหวัดภาคตะวันออกเฉียงเหนือตอนบน 1 (อุดรธานี เลย หนองคาย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บึงกาฬ) นั้น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สศช. ขอเสนอผลการประชุมระหว่างนายกรัฐมนตรีกับผู้ว่าราชการจังหวัด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 ภาคเหนือตอนล่าง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และกลุ่มจังหวัดภาคตะวันออกเฉียงเหนือตอนบน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เมื่อวันอังคารที่ </w:t>
      </w:r>
      <w:r w:rsidRPr="00EC1364">
        <w:rPr>
          <w:rFonts w:ascii="TH SarabunPSK" w:hAnsi="TH SarabunPSK" w:cs="TH SarabunPSK"/>
          <w:sz w:val="32"/>
          <w:szCs w:val="32"/>
        </w:rPr>
        <w:t>18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EC1364">
        <w:rPr>
          <w:rFonts w:ascii="TH SarabunPSK" w:hAnsi="TH SarabunPSK" w:cs="TH SarabunPSK"/>
          <w:sz w:val="32"/>
          <w:szCs w:val="32"/>
        </w:rPr>
        <w:t>2561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EC1364">
        <w:rPr>
          <w:rFonts w:ascii="TH SarabunPSK" w:hAnsi="TH SarabunPSK" w:cs="TH SarabunPSK"/>
          <w:sz w:val="32"/>
          <w:szCs w:val="32"/>
        </w:rPr>
        <w:t>09.40 – 10.50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น. ณ ห้องประชุม </w:t>
      </w:r>
      <w:r w:rsidRPr="00EC1364">
        <w:rPr>
          <w:rFonts w:ascii="TH SarabunPSK" w:hAnsi="TH SarabunPSK" w:cs="TH SarabunPSK"/>
          <w:sz w:val="32"/>
          <w:szCs w:val="32"/>
        </w:rPr>
        <w:t>LC2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อาคารศูนย์ปฏิบัติการภาษาและคอมพิวเตอร์ มหาวิทยาลัยราชภัฏเพชรบูรณ์ จังหวัดเพชรบูรณ์ มีรายละเอียดสรุปได้ดังนี้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สาระสําคัญและข้อสั่งการนายกรัฐมนตรี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AF274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</w:rPr>
        <w:t>Luangprabang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- Indochina - 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</w:rPr>
        <w:t>Mawlamyine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Economic Corridor: LIMEC)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โดย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</w:rPr>
        <w:t xml:space="preserve">LIMEC) </w:t>
      </w:r>
      <w:r w:rsidRPr="00EC1364">
        <w:rPr>
          <w:rFonts w:ascii="TH SarabunPSK" w:hAnsi="TH SarabunPSK" w:cs="TH SarabunPSK"/>
          <w:sz w:val="32"/>
          <w:szCs w:val="32"/>
          <w:cs/>
        </w:rPr>
        <w:t>ไว้เป็น ส่วนหนึ่งภายใต้กรอบความร่วมมือระหว่างประเทศลุ่มแม่น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้ำ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วดี - เจ้าพระยา - แม่โขง (</w:t>
      </w:r>
      <w:r w:rsidRPr="00EC1364">
        <w:rPr>
          <w:rFonts w:ascii="TH SarabunPSK" w:hAnsi="TH SarabunPSK" w:cs="TH SarabunPSK"/>
          <w:sz w:val="32"/>
          <w:szCs w:val="32"/>
        </w:rPr>
        <w:t xml:space="preserve">ACMECS) (2)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การพัฒนาศักยภาพโครงข่ายทางหลวง</w:t>
      </w: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117 </w:t>
      </w:r>
      <w:r w:rsidRPr="00EC1364">
        <w:rPr>
          <w:rFonts w:ascii="TH SarabunPSK" w:hAnsi="TH SarabunPSK" w:cs="TH SarabunPSK"/>
          <w:sz w:val="32"/>
          <w:szCs w:val="32"/>
          <w:cs/>
        </w:rPr>
        <w:t>และเส้นทางรอง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เชื่อมโยงจุดผ่านแดนถาวรภูดู่ จังหวัดอุตรดิตถ์ โดยการปรับปรุงมาตรฐานทาง ขยาย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พร้อมช่องจราจรไต่เขา และ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(พื้นที่ชุมชน) ปรับปรุงขยายสะพาน และระบบรางระบายน้ำ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การเชื่อมโยงเส้นทางการค้าของภาคเหนือตอนล่าง และประเทศเพื่อนบ้าน (</w:t>
      </w:r>
      <w:r w:rsidRPr="00EC1364">
        <w:rPr>
          <w:rFonts w:ascii="TH SarabunPSK" w:hAnsi="TH SarabunPSK" w:cs="TH SarabunPSK"/>
          <w:sz w:val="32"/>
          <w:szCs w:val="32"/>
        </w:rPr>
        <w:t xml:space="preserve">LIMEC) </w:t>
      </w:r>
      <w:r w:rsidRPr="00EC1364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3.1</w:t>
      </w:r>
      <w:r w:rsidRPr="00EC1364">
        <w:rPr>
          <w:rFonts w:ascii="TH SarabunPSK" w:hAnsi="TH SarabunPSK" w:cs="TH SarabunPSK"/>
          <w:sz w:val="32"/>
          <w:szCs w:val="32"/>
          <w:cs/>
        </w:rPr>
        <w:t>) การพัฒนานักธุรกิจรุ่นใหม่สําหรับธุรกิจระหว่างประเทศ (</w:t>
      </w:r>
      <w:r w:rsidRPr="00EC1364">
        <w:rPr>
          <w:rFonts w:ascii="TH SarabunPSK" w:hAnsi="TH SarabunPSK" w:cs="TH SarabunPSK"/>
          <w:sz w:val="32"/>
          <w:szCs w:val="32"/>
        </w:rPr>
        <w:t xml:space="preserve">3.2)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การประชุมนานาชาติ ไทย - เมียนมา - สปป.ลาว (</w:t>
      </w:r>
      <w:r w:rsidRPr="00EC1364">
        <w:rPr>
          <w:rFonts w:ascii="TH SarabunPSK" w:hAnsi="TH SarabunPSK" w:cs="TH SarabunPSK"/>
          <w:sz w:val="32"/>
          <w:szCs w:val="32"/>
        </w:rPr>
        <w:t xml:space="preserve">3.3)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การส่งเสริมผู้ประกอบการขนาดกลางและขนาดย่อม จัดแสดงสินค้า ณ ประเทศเพื่อนบ้าน (</w:t>
      </w:r>
      <w:r w:rsidRPr="00EC1364">
        <w:rPr>
          <w:rFonts w:ascii="TH SarabunPSK" w:hAnsi="TH SarabunPSK" w:cs="TH SarabunPSK"/>
          <w:sz w:val="32"/>
          <w:szCs w:val="32"/>
        </w:rPr>
        <w:t xml:space="preserve">3.4)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การศึกษาเพื่อจัดตั้งศูนย์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ร</w:t>
      </w:r>
      <w:r w:rsidRPr="00EC1364">
        <w:rPr>
          <w:rFonts w:ascii="TH SarabunPSK" w:hAnsi="TH SarabunPSK" w:cs="TH SarabunPSK"/>
          <w:sz w:val="32"/>
          <w:szCs w:val="32"/>
          <w:cs/>
        </w:rPr>
        <w:t>วบรวมและกระจายสินค้าอาหารทะเลภาคเหนือตอนล่าง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3.5)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การศึกษาเชื่อมโยงการท่องเที่ยวเมืองมรดกโลก สุโขทัย - ศรีเทพ - หลวงพระบาง - แหล่งวัฒนธรรมของสหภาพเมียนมา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4) </w:t>
      </w:r>
      <w:r w:rsidRPr="00EC1364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ความสะดวกในการเข้า - ออก ประเทศไทย ผ่านด่านชายแดนทางบกด้วยระบบ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  <w:cs/>
        </w:rPr>
        <w:t>ขอวีซ่าผ่านระบบออนไลน์) โดยขอให้เพิ่มประเทศเมียนมาเป็นหนึ่งในประเทศที่ประเทศไทย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จะเปิดให้บริการ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EC1364">
        <w:rPr>
          <w:rFonts w:ascii="TH SarabunPSK" w:hAnsi="TH SarabunPSK" w:cs="TH SarabunPSK"/>
          <w:sz w:val="32"/>
          <w:szCs w:val="32"/>
        </w:rPr>
        <w:t xml:space="preserve">2561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และขอให้พิจารณาในรายละเอียดข้อกฎหมายบางประเด็นที่อาจจะยังไม่เอื้อต่อการเปิด ให้บริการ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eVisa</w:t>
      </w:r>
      <w:proofErr w:type="spellEnd"/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ให้กระทรวงการต่างประเทศเป็นหน่วยงานหลักร่วมกับหน่วยงานที่เกี่ยวข้อง ได้แก่ กระทรวงคมนาคม กระทรวงพาณิชย์ กระทรวงอุตสาหกรรม กระทรวงการท่องเที่ยวและกีฬา กระทรวงมหาดไทย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สภาความมั่นคงแห่งชาติ หน่วยงานภาครัฐและเอกชนที่เกี่ยวข้องพิจารณา ในรายละเอียดการขอรับการสนับสนุนการเชื่อมโยงระเบียงเศรษฐกิจ หลวงพระบาง - อินโดจีน - เมาะ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ลําไย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Luangprabang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- Indochina - 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Mawlamyine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Economic Corridor: LIMEC) </w:t>
      </w:r>
      <w:r w:rsidRPr="00EC1364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คํานึ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งถึงขั้นตอน กฎ ระเบียบ และกฎหมายระหว่างประเทศทั้งด้านการค้า การลงทุน การท่องเที่ยว การศึกษา สุขภาพ และ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ที่อยู่ในกรอบความตกลงระหว่างสามประเทศร่วมกันให้ชัดเจนก่อน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มาตรการตามที่เสนอต่อไป ทั้งนี้ ให้รายงานผลการ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ด้านการพัฒนาระบบ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จิสติ</w:t>
      </w:r>
      <w:proofErr w:type="spellStart"/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กส์</w:t>
      </w:r>
      <w:proofErr w:type="spellEnd"/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1.2.1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โครงข่ายคมนาคมทางถนน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  <w:r w:rsidRPr="00EC1364">
        <w:rPr>
          <w:rFonts w:ascii="TH SarabunPSK" w:hAnsi="TH SarabunPSK" w:cs="TH SarabunPSK"/>
          <w:sz w:val="32"/>
          <w:szCs w:val="32"/>
        </w:rPr>
        <w:t>(1)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ขอให้พิจารณาเร่งรัด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การขยายช่องจราจร เป็น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อําเภอหล่มสัก จังหวัดเพชรบูรณ์ - คอนสาร จังหวัดชัยภูมิ (</w:t>
      </w:r>
      <w:r w:rsidRPr="00EC1364">
        <w:rPr>
          <w:rFonts w:ascii="TH SarabunPSK" w:hAnsi="TH SarabunPSK" w:cs="TH SarabunPSK"/>
          <w:sz w:val="32"/>
          <w:szCs w:val="32"/>
        </w:rPr>
        <w:t xml:space="preserve">1.2)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การขยายช่องจราจรเป็น 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21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หล่มสัก – หล่มเก่า – ภูเรือ - เลย (</w:t>
      </w:r>
      <w:r w:rsidRPr="00EC1364">
        <w:rPr>
          <w:rFonts w:ascii="TH SarabunPSK" w:hAnsi="TH SarabunPSK" w:cs="TH SarabunPSK"/>
          <w:sz w:val="32"/>
          <w:szCs w:val="32"/>
        </w:rPr>
        <w:t xml:space="preserve">1.3)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ซ่อมแซมทางหลวงแผ่นดินหมายเลข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>2331 (</w:t>
      </w:r>
      <w:r w:rsidRPr="00EC1364">
        <w:rPr>
          <w:rFonts w:ascii="TH SarabunPSK" w:hAnsi="TH SarabunPSK" w:cs="TH SarabunPSK"/>
          <w:sz w:val="32"/>
          <w:szCs w:val="32"/>
          <w:cs/>
        </w:rPr>
        <w:t>ทางขึ้นภูทับเบิก) หล่มเก่า - ภูทับเบิก (</w:t>
      </w:r>
      <w:r w:rsidRPr="00EC1364">
        <w:rPr>
          <w:rFonts w:ascii="TH SarabunPSK" w:hAnsi="TH SarabunPSK" w:cs="TH SarabunPSK"/>
          <w:sz w:val="32"/>
          <w:szCs w:val="32"/>
        </w:rPr>
        <w:t xml:space="preserve">1.4)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ปรับปรุงผิวจราจรและไหล่ทาง 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>1175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ช่วงอําเภอแม่ระมาด - ห้วยส้มป่อย - เจดีย์ยุทธหัตถี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1.5)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โครงการปรับปรุงเส้นทางสายรองเชื่อมโยงเส้นทางในกลุ่มจังหวัด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6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สายทาง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1.5.1)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4010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1177 -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บ้านห้วยไม้ อําเภอศรี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สัช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นาลัย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18.268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1.5.2)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3019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>101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อําเภอคีรีมาศ - ทล </w:t>
      </w:r>
      <w:r w:rsidRPr="00EC1364">
        <w:rPr>
          <w:rFonts w:ascii="TH SarabunPSK" w:hAnsi="TH SarabunPSK" w:cs="TH SarabunPSK"/>
          <w:sz w:val="32"/>
          <w:szCs w:val="32"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อําเภอบ้านด่านลานหอย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36.292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1.5.3)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4001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1293 -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บ้านหนองกระดึง อําเภอกงไกรลาศ ระยะทาง </w:t>
      </w:r>
      <w:r w:rsidRPr="00EC1364">
        <w:rPr>
          <w:rFonts w:ascii="TH SarabunPSK" w:hAnsi="TH SarabunPSK" w:cs="TH SarabunPSK"/>
          <w:sz w:val="32"/>
          <w:szCs w:val="32"/>
        </w:rPr>
        <w:t>12.20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1.5.4)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3049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101 -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แยก ทล </w:t>
      </w:r>
      <w:r w:rsidRPr="00EC1364">
        <w:rPr>
          <w:rFonts w:ascii="TH SarabunPSK" w:hAnsi="TH SarabunPSK" w:cs="TH SarabunPSK"/>
          <w:sz w:val="32"/>
          <w:szCs w:val="32"/>
        </w:rPr>
        <w:t>1272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อําเภอคีรีมาศ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14.350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(</w:t>
      </w:r>
      <w:r w:rsidRPr="00EC1364">
        <w:rPr>
          <w:rFonts w:ascii="TH SarabunPSK" w:hAnsi="TH SarabunPSK" w:cs="TH SarabunPSK"/>
          <w:sz w:val="32"/>
          <w:szCs w:val="32"/>
        </w:rPr>
        <w:t xml:space="preserve">1.5.5)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4007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1180 -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บ้านดงจันทร์ อําเภอ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สวรรค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โลก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19.830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1.5.6)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1364">
        <w:rPr>
          <w:rFonts w:ascii="TH SarabunPSK" w:hAnsi="TH SarabunPSK" w:cs="TH SarabunPSK"/>
          <w:sz w:val="32"/>
          <w:szCs w:val="32"/>
        </w:rPr>
        <w:t>3002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แยก ทล </w:t>
      </w:r>
      <w:r w:rsidRPr="00EC1364">
        <w:rPr>
          <w:rFonts w:ascii="TH SarabunPSK" w:hAnsi="TH SarabunPSK" w:cs="TH SarabunPSK"/>
          <w:sz w:val="32"/>
          <w:szCs w:val="32"/>
        </w:rPr>
        <w:t xml:space="preserve">101 - </w:t>
      </w:r>
      <w:r w:rsidRPr="00EC1364">
        <w:rPr>
          <w:rFonts w:ascii="TH SarabunPSK" w:hAnsi="TH SarabunPSK" w:cs="TH SarabunPSK"/>
          <w:sz w:val="32"/>
          <w:szCs w:val="32"/>
          <w:cs/>
        </w:rPr>
        <w:t>นิคมสหกรณ์ศรี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สําโรง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จังหวัดสุโขทัย ระยะทาง </w:t>
      </w:r>
      <w:r w:rsidRPr="00EC1364">
        <w:rPr>
          <w:rFonts w:ascii="TH SarabunPSK" w:hAnsi="TH SarabunPSK" w:cs="TH SarabunPSK"/>
          <w:sz w:val="32"/>
          <w:szCs w:val="32"/>
        </w:rPr>
        <w:t>7.218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                    (2)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2.1)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 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ตอนผานกเค้า - วังสะพุง เป็นมาตรฐานทางพิเศษ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</w:t>
      </w:r>
      <w:r w:rsidRPr="00EC1364">
        <w:rPr>
          <w:rFonts w:ascii="TH SarabunPSK" w:hAnsi="TH SarabunPSK" w:cs="TH SarabunPSK"/>
          <w:sz w:val="32"/>
          <w:szCs w:val="32"/>
        </w:rPr>
        <w:t xml:space="preserve">2.2)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2376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ตอนสังคม - โสกกล้า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8.515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โดยขยายช่องจราจรให้ได้มาตรฐานทางชั้น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(7/12) (2.3)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การปรับปรุงขยายผิวทางจราจรเป็น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ช่องจราจร และ ปรับปรุงเป็น </w:t>
      </w:r>
      <w:r w:rsidRPr="00EC1364">
        <w:rPr>
          <w:rFonts w:ascii="TH SarabunPSK" w:hAnsi="TH SarabunPSK" w:cs="TH SarabunPSK"/>
          <w:sz w:val="32"/>
          <w:szCs w:val="32"/>
        </w:rPr>
        <w:t>F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7</w:t>
      </w:r>
      <w:r w:rsidRPr="00EC1364">
        <w:rPr>
          <w:rFonts w:ascii="TH SarabunPSK" w:hAnsi="TH SarabunPSK" w:cs="TH SarabunPSK"/>
          <w:sz w:val="32"/>
          <w:szCs w:val="32"/>
          <w:cs/>
        </w:rPr>
        <w:t>/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12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) ทางหลวงหมายเลข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2115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ตอนปาก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ภู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- โคกใหญ่ - ปากห้วย (ปรับปรุงขยายผิวจราจรเป็น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ช่องจราจรและปรับปรุงเป็น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F1 (7/12)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2115 </w:t>
      </w:r>
      <w:r w:rsidRPr="00EC1364">
        <w:rPr>
          <w:rFonts w:ascii="TH SarabunPSK" w:hAnsi="TH SarabunPSK" w:cs="TH SarabunPSK"/>
          <w:sz w:val="32"/>
          <w:szCs w:val="32"/>
          <w:cs/>
        </w:rPr>
        <w:t>ตอนปากภู - โคกใหญ่ - ปากห้วยระหว่าง กม.</w:t>
      </w:r>
      <w:r w:rsidRPr="00EC1364">
        <w:rPr>
          <w:rFonts w:ascii="TH SarabunPSK" w:hAnsi="TH SarabunPSK" w:cs="TH SarabunPSK"/>
          <w:sz w:val="32"/>
          <w:szCs w:val="32"/>
        </w:rPr>
        <w:t xml:space="preserve">2+000 -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38+392 (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เป็นตอน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ๆ)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19.642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เพื่อให้ได้ตามมาตรฐานทางชั้น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พร้อมติดตั้งอุปกรณ์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ความปลอดภัย (</w:t>
      </w:r>
      <w:r w:rsidRPr="00EC1364">
        <w:rPr>
          <w:rFonts w:ascii="TH SarabunPSK" w:hAnsi="TH SarabunPSK" w:cs="TH SarabunPSK"/>
          <w:sz w:val="32"/>
          <w:szCs w:val="32"/>
        </w:rPr>
        <w:t xml:space="preserve">2.4)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211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ตอนศรีเชียงใหม่ - ห้วยเชียงดา - ปากชม - เชียงคาน (เลียบโขง) โดยขยายช่องจราจรให้ได้มาตรฐานทางชั้น </w:t>
      </w:r>
      <w:r w:rsidRPr="00EC1364">
        <w:rPr>
          <w:rFonts w:ascii="TH SarabunPSK" w:hAnsi="TH SarabunPSK" w:cs="TH SarabunPSK"/>
          <w:sz w:val="32"/>
          <w:szCs w:val="32"/>
        </w:rPr>
        <w:t xml:space="preserve">1 (7/12) 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 ขยายเป็น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ๆ ตั้งแต่อําเภอศรีเชียงใหม่ จังหวัดหนองคาย - อําเภอเชียงคาน จังหวัดเลย (</w:t>
      </w:r>
      <w:r w:rsidRPr="00EC1364">
        <w:rPr>
          <w:rFonts w:ascii="TH SarabunPSK" w:hAnsi="TH SarabunPSK" w:cs="TH SarabunPSK"/>
          <w:sz w:val="32"/>
          <w:szCs w:val="32"/>
        </w:rPr>
        <w:t xml:space="preserve">2.5)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>2 (</w:t>
      </w:r>
      <w:r w:rsidRPr="00EC1364">
        <w:rPr>
          <w:rFonts w:ascii="TH SarabunPSK" w:hAnsi="TH SarabunPSK" w:cs="TH SarabunPSK"/>
          <w:sz w:val="32"/>
          <w:szCs w:val="32"/>
          <w:cs/>
        </w:rPr>
        <w:t>อุดรธานี - น้ำสวย - สะพานมิตรภาพหนองคาย) ช่วง กม.</w:t>
      </w:r>
      <w:r w:rsidRPr="00EC1364">
        <w:rPr>
          <w:rFonts w:ascii="TH SarabunPSK" w:hAnsi="TH SarabunPSK" w:cs="TH SarabunPSK"/>
          <w:sz w:val="32"/>
          <w:szCs w:val="32"/>
        </w:rPr>
        <w:t xml:space="preserve">459+500 -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494+300 (</w:t>
      </w:r>
      <w:r w:rsidRPr="00EC1364">
        <w:rPr>
          <w:rFonts w:ascii="TH SarabunPSK" w:hAnsi="TH SarabunPSK" w:cs="TH SarabunPSK"/>
          <w:sz w:val="32"/>
          <w:szCs w:val="32"/>
          <w:cs/>
        </w:rPr>
        <w:t>เป็นช่วง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ๆ) เดิมเป็น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22.7 </w:t>
      </w: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กิโลเมตร ปรับปรุงให้เป็น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6 </w:t>
      </w:r>
      <w:r w:rsidRPr="00EC1364">
        <w:rPr>
          <w:rFonts w:ascii="TH SarabunPSK" w:hAnsi="TH SarabunPSK" w:cs="TH SarabunPSK"/>
          <w:sz w:val="32"/>
          <w:szCs w:val="32"/>
          <w:cs/>
        </w:rPr>
        <w:t>ช่องจราจร (</w:t>
      </w:r>
      <w:r w:rsidRPr="00EC1364">
        <w:rPr>
          <w:rFonts w:ascii="TH SarabunPSK" w:hAnsi="TH SarabunPSK" w:cs="TH SarabunPSK"/>
          <w:sz w:val="32"/>
          <w:szCs w:val="32"/>
        </w:rPr>
        <w:t xml:space="preserve">2.6)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การพัฒนาโครงข่ายถนน โดยการขยายเป็น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228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- ศรีบุญเรือง - ชุมแพ - ชัยภูมิ (</w:t>
      </w:r>
      <w:r w:rsidRPr="00EC1364">
        <w:rPr>
          <w:rFonts w:ascii="TH SarabunPSK" w:hAnsi="TH SarabunPSK" w:cs="TH SarabunPSK"/>
          <w:sz w:val="32"/>
          <w:szCs w:val="32"/>
        </w:rPr>
        <w:t xml:space="preserve">2.7)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การขยาย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2146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- โนนสัง - อุบลรัตน์ - ขอนแก่น (</w:t>
      </w:r>
      <w:r w:rsidRPr="00EC1364">
        <w:rPr>
          <w:rFonts w:ascii="TH SarabunPSK" w:hAnsi="TH SarabunPSK" w:cs="TH SarabunPSK"/>
          <w:sz w:val="32"/>
          <w:szCs w:val="32"/>
        </w:rPr>
        <w:t xml:space="preserve">2.8) </w:t>
      </w:r>
      <w:r w:rsidRPr="00EC1364">
        <w:rPr>
          <w:rFonts w:ascii="TH SarabunPSK" w:hAnsi="TH SarabunPSK" w:cs="TH SarabunPSK"/>
          <w:sz w:val="32"/>
          <w:szCs w:val="32"/>
          <w:cs/>
        </w:rPr>
        <w:t>ก่อสร้างทางเลี่ยงเมือง จังหวัดบึงกาฬ (</w:t>
      </w:r>
      <w:r w:rsidRPr="00EC1364">
        <w:rPr>
          <w:rFonts w:ascii="TH SarabunPSK" w:hAnsi="TH SarabunPSK" w:cs="TH SarabunPSK"/>
          <w:sz w:val="32"/>
          <w:szCs w:val="32"/>
        </w:rPr>
        <w:t xml:space="preserve">2.9)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2026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ตอนหนองหิ้ง - เหล่าหลวง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ตําบลเซ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กา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หนองหิ้ง อําเภอ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กา จังหวัดบึงกาฬ โดยก่อสร้างขยายถนนจาก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เป็นถนน </w:t>
      </w:r>
      <w:r w:rsidRPr="00EC1364">
        <w:rPr>
          <w:rFonts w:ascii="TH SarabunPSK" w:hAnsi="TH SarabunPSK" w:cs="TH SarabunPSK"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ช่องจราจร ทางหลวงหมายเลข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2026 </w:t>
      </w:r>
      <w:r w:rsidRPr="00EC1364">
        <w:rPr>
          <w:rFonts w:ascii="TH SarabunPSK" w:hAnsi="TH SarabunPSK" w:cs="TH SarabunPSK"/>
          <w:sz w:val="32"/>
          <w:szCs w:val="32"/>
          <w:cs/>
        </w:rPr>
        <w:t>ตอนหนองหิ้ง - เหล่าหลวง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2.10)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การปรับปรุงทางหลวงชนบท สาย บก. </w:t>
      </w:r>
      <w:r w:rsidRPr="00EC1364">
        <w:rPr>
          <w:rFonts w:ascii="TH SarabunPSK" w:hAnsi="TH SarabunPSK" w:cs="TH SarabunPSK"/>
          <w:sz w:val="32"/>
          <w:szCs w:val="32"/>
        </w:rPr>
        <w:t>3009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บ้านโนน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จําปา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4.150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ระยะทางตลอดสาย </w:t>
      </w:r>
      <w:r w:rsidRPr="00EC1364">
        <w:rPr>
          <w:rFonts w:ascii="TH SarabunPSK" w:hAnsi="TH SarabunPSK" w:cs="TH SarabunPSK"/>
          <w:sz w:val="32"/>
          <w:szCs w:val="32"/>
        </w:rPr>
        <w:t xml:space="preserve">46.275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กิโลเมตร ช่วงที่ 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>7.000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10.000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ช่วงที่ </w:t>
      </w:r>
      <w:r w:rsidRPr="00EC1364">
        <w:rPr>
          <w:rFonts w:ascii="TH SarabunPSK" w:hAnsi="TH SarabunPSK" w:cs="TH SarabunPSK"/>
          <w:sz w:val="32"/>
          <w:szCs w:val="32"/>
        </w:rPr>
        <w:t xml:space="preserve">2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11.850 - </w:t>
      </w:r>
      <w:r w:rsidRPr="00EC1364">
        <w:rPr>
          <w:rFonts w:ascii="TH SarabunPSK" w:hAnsi="TH SarabunPSK" w:cs="TH SarabunPSK"/>
          <w:sz w:val="32"/>
          <w:szCs w:val="32"/>
          <w:cs/>
        </w:rPr>
        <w:t>กม.</w:t>
      </w:r>
      <w:r w:rsidRPr="00EC1364">
        <w:rPr>
          <w:rFonts w:ascii="TH SarabunPSK" w:hAnsi="TH SarabunPSK" w:cs="TH SarabunPSK"/>
          <w:sz w:val="32"/>
          <w:szCs w:val="32"/>
        </w:rPr>
        <w:t xml:space="preserve">13.000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ชัยพร อําเภอเมือง จังหวัดบึงกาฬ โดยซ่อมสร้างถนนลาดยาง ผิวทาง </w:t>
      </w:r>
      <w:r w:rsidRPr="00EC1364">
        <w:rPr>
          <w:rFonts w:ascii="TH SarabunPSK" w:hAnsi="TH SarabunPSK" w:cs="TH SarabunPSK"/>
          <w:sz w:val="32"/>
          <w:szCs w:val="32"/>
        </w:rPr>
        <w:t xml:space="preserve">AC </w:t>
      </w:r>
      <w:r w:rsidRPr="00EC1364">
        <w:rPr>
          <w:rFonts w:ascii="TH SarabunPSK" w:hAnsi="TH SarabunPSK" w:cs="TH SarabunPSK"/>
          <w:sz w:val="32"/>
          <w:szCs w:val="32"/>
          <w:cs/>
        </w:rPr>
        <w:t>สาย บก.</w:t>
      </w:r>
      <w:r w:rsidRPr="00EC1364">
        <w:rPr>
          <w:rFonts w:ascii="TH SarabunPSK" w:hAnsi="TH SarabunPSK" w:cs="TH SarabunPSK"/>
          <w:sz w:val="32"/>
          <w:szCs w:val="32"/>
        </w:rPr>
        <w:t xml:space="preserve">3009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แยก ทล. </w:t>
      </w:r>
      <w:r w:rsidRPr="00EC1364">
        <w:rPr>
          <w:rFonts w:ascii="TH SarabunPSK" w:hAnsi="TH SarabunPSK" w:cs="TH SarabunPSK"/>
          <w:sz w:val="32"/>
          <w:szCs w:val="32"/>
        </w:rPr>
        <w:t xml:space="preserve">212 - </w:t>
      </w:r>
      <w:r w:rsidRPr="00EC1364">
        <w:rPr>
          <w:rFonts w:ascii="TH SarabunPSK" w:hAnsi="TH SarabunPSK" w:cs="TH SarabunPSK"/>
          <w:sz w:val="32"/>
          <w:szCs w:val="32"/>
          <w:cs/>
        </w:rPr>
        <w:t>บ้านโนน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จําปา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ทอง อําเภอเมืองบึงกาฬ จังหวัดบึงกาฬ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  <w:t>1.2.2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โครงข่ายคมนาคมทางอากาศ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โดยขอรับการสนับสนุน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การพัฒนาท่าอากาศยานพิษณุโลกและพัฒนาตลาดธุรกิจการบิน เพื่อยกระดับสู่การให้บริการการบินระหว่างประเทศ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การพัฒนาศักยภาพท่าอากาศยานเลย เพื่อเพิ่มประสิทธิภาพและมาตรฐานท่าอากาศยาน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การพัฒนาศักยภาพท่าอากาศยานนานาชาติอุดรธานี เพื่อเพิ่มประสิทธิภาพรองรับการเติบโตของนักเดินทางและนักท่องเที่ยว (</w:t>
      </w:r>
      <w:r w:rsidRPr="00EC1364">
        <w:rPr>
          <w:rFonts w:ascii="TH SarabunPSK" w:hAnsi="TH SarabunPSK" w:cs="TH SarabunPSK"/>
          <w:sz w:val="32"/>
          <w:szCs w:val="32"/>
        </w:rPr>
        <w:t xml:space="preserve">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การศึกษาความเหมาะสมระบบการจัดการจราจรเพื่อแก้ไขปัญหาการติดขัดของรถที่มาจากเส้นทางหมายเลข </w:t>
      </w:r>
      <w:r w:rsidRPr="00EC1364">
        <w:rPr>
          <w:rFonts w:ascii="TH SarabunPSK" w:hAnsi="TH SarabunPSK" w:cs="TH SarabunPSK"/>
          <w:sz w:val="32"/>
          <w:szCs w:val="32"/>
        </w:rPr>
        <w:t>216 (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) เพื่อเข้าสู่ท่าอากาศยานนานาชาติอุดรธานี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5)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การศึกษาความเหมาะสมการก่อสร้างสนามบินบึงกาฬ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1.2.3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โครงข่ายคมนาคมทางราง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โดยขอรับการสนับสนุน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ศึกษาความเหมาะสมโครงการท่าเรือบก (</w:t>
      </w:r>
      <w:r w:rsidRPr="00EC1364">
        <w:rPr>
          <w:rFonts w:ascii="TH SarabunPSK" w:hAnsi="TH SarabunPSK" w:cs="TH SarabunPSK"/>
          <w:sz w:val="32"/>
          <w:szCs w:val="32"/>
        </w:rPr>
        <w:t xml:space="preserve">Inland Container Depot) </w:t>
      </w:r>
      <w:r w:rsidRPr="00EC1364">
        <w:rPr>
          <w:rFonts w:ascii="TH SarabunPSK" w:hAnsi="TH SarabunPSK" w:cs="TH SarabunPSK"/>
          <w:sz w:val="32"/>
          <w:szCs w:val="32"/>
          <w:cs/>
        </w:rPr>
        <w:t>จังหวัดอุดรธานี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ศึกษาการสร้างเส้นทางรถไฟเชื่อมต่อทุกจังหวัดภายในกลุ่ม (เลย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หนองบัวลําภู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บึงกาฬ)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รับทราบยุทธศาสตร์การพัฒนาโครงข่ายด้านคมนาคมขนส่งเชื่อมโยงกลุ่ม จังหวัดภาคเหนือตอนล่าง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กับกลุ่มจังหวัดภาคตะวันออกเฉียงเหนือตอนบน </w:t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ตามที่กระทรวงคมนาคมเสนอและให้กระทรวงคมนาคมร่วมกับหน่วยงานที่เกี่ยวข้องพิจารณา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เร่งรัดตามความ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เร่งด่วนตามขั้นตอน โดยจะต้องสอดคล้องกับแนวทางการพัฒนาโครงสร้างพื้นฐานและให้บริการด้านคมนาคมขนส่งของประเทศที่ได้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ไว้ ทั้งนี้ หากโครงการใดมีความพร้อมและความ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เร่งด่วนให้ขอรับการจัดสรรงบประมาณและ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โดยด่วน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ด้านแหล่งน้ำเพื่อการเกษตรและการแก้ไขปัญหาอุทกภัย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 โดย (</w:t>
      </w:r>
      <w:r w:rsidRPr="00EC1364">
        <w:rPr>
          <w:rFonts w:ascii="TH SarabunPSK" w:hAnsi="TH SarabunPSK" w:cs="TH SarabunPSK"/>
          <w:sz w:val="32"/>
          <w:szCs w:val="32"/>
        </w:rPr>
        <w:t xml:space="preserve">1) </w:t>
      </w:r>
      <w:r w:rsidRPr="00EC1364">
        <w:rPr>
          <w:rFonts w:ascii="TH SarabunPSK" w:hAnsi="TH SarabunPSK" w:cs="TH SarabunPSK"/>
          <w:sz w:val="32"/>
          <w:szCs w:val="32"/>
          <w:cs/>
        </w:rPr>
        <w:t>เร่งรัด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1.1)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การพัฒนาระบบ ชลประทานลุ่มน้ำป่าสัก โดยการเสริมความจุอ่างเก็บน้ำคลองลํากง จังหวัดเพชรบูรณ์ และพัฒนาโครงข่ายระบบโทรมาตรเครื่องวัดปริมาณน้ำ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1.2)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การก่อสร้างอาคารป้องกันตลิ่งท้ายประตูระบายน้ำคอรุม จังหวัดอุตรดิตถ์ (</w:t>
      </w:r>
      <w:r w:rsidRPr="00EC1364">
        <w:rPr>
          <w:rFonts w:ascii="TH SarabunPSK" w:hAnsi="TH SarabunPSK" w:cs="TH SarabunPSK"/>
          <w:sz w:val="32"/>
          <w:szCs w:val="32"/>
        </w:rPr>
        <w:t xml:space="preserve">2) </w:t>
      </w:r>
      <w:r w:rsidRPr="00EC1364">
        <w:rPr>
          <w:rFonts w:ascii="TH SarabunPSK" w:hAnsi="TH SarabunPSK" w:cs="TH SarabunPSK"/>
          <w:sz w:val="32"/>
          <w:szCs w:val="32"/>
          <w:cs/>
        </w:rPr>
        <w:t>ศึกษาความเหมาะสม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2.1)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การก่อสร้างเขื่อนทดน้ำท้ายเมืองพิษณุโลก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งิ้วงาม อําเภอเมืองพิษณุโลก จังหวัดพิษณุโลก (</w:t>
      </w:r>
      <w:r w:rsidRPr="00EC1364">
        <w:rPr>
          <w:rFonts w:ascii="TH SarabunPSK" w:hAnsi="TH SarabunPSK" w:cs="TH SarabunPSK"/>
          <w:sz w:val="32"/>
          <w:szCs w:val="32"/>
        </w:rPr>
        <w:t xml:space="preserve">2.2) </w:t>
      </w:r>
      <w:r w:rsidRPr="00EC1364">
        <w:rPr>
          <w:rFonts w:ascii="TH SarabunPSK" w:hAnsi="TH SarabunPSK" w:cs="TH SarabunPSK"/>
          <w:sz w:val="32"/>
          <w:szCs w:val="32"/>
          <w:cs/>
        </w:rPr>
        <w:t>ระบบผันน้ำจากเขื่อนภูมิพลไปฝั่งตะวันออกสู่คลองแม่ระกา จังหวัดตาก เชื่อมโยงจังหวัดสุโขทัย และจังหวัด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กําแพงเพชร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2.3)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การขยายคลองลอยจากเขื่อนผาจุก - ศรี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สัช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นาลัย - 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สวรรค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>โลก (</w:t>
      </w:r>
      <w:r w:rsidRPr="00EC1364">
        <w:rPr>
          <w:rFonts w:ascii="TH SarabunPSK" w:hAnsi="TH SarabunPSK" w:cs="TH SarabunPSK"/>
          <w:sz w:val="32"/>
          <w:szCs w:val="32"/>
        </w:rPr>
        <w:t xml:space="preserve">3) </w:t>
      </w:r>
      <w:r w:rsidRPr="00EC1364">
        <w:rPr>
          <w:rFonts w:ascii="TH SarabunPSK" w:hAnsi="TH SarabunPSK" w:cs="TH SarabunPSK"/>
          <w:sz w:val="32"/>
          <w:szCs w:val="32"/>
          <w:cs/>
        </w:rPr>
        <w:t>ขอรับการสนับสนุน ดังนี้ (</w:t>
      </w:r>
      <w:r w:rsidRPr="00EC1364">
        <w:rPr>
          <w:rFonts w:ascii="TH SarabunPSK" w:hAnsi="TH SarabunPSK" w:cs="TH SarabunPSK"/>
          <w:sz w:val="32"/>
          <w:szCs w:val="32"/>
        </w:rPr>
        <w:t xml:space="preserve">3.1)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การก่อสร้างระบบระบายน้ำในเมือง จังหวัดบึงกาฬ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3.1.1)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การปรับปรุงถนนคอนกรีตเสริมเหล็กและระบบระบายน้ำ ถนนบึงกาฬ - ถนนผังเมือง สาย ก.</w:t>
      </w:r>
      <w:r w:rsidRPr="00EC1364">
        <w:rPr>
          <w:rFonts w:ascii="TH SarabunPSK" w:hAnsi="TH SarabunPSK" w:cs="TH SarabunPSK"/>
          <w:sz w:val="32"/>
          <w:szCs w:val="32"/>
        </w:rPr>
        <w:t xml:space="preserve">6 (3.1.2)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การก่อสร้าง/ปรับปรุงระบบระบายน้ำ เพื่อแก้ไขปัญหาน้ำท่วมเมืองบึงกาฬ ฝั่งซ้ายของ ทล.</w:t>
      </w:r>
      <w:r w:rsidRPr="00EC1364">
        <w:rPr>
          <w:rFonts w:ascii="TH SarabunPSK" w:hAnsi="TH SarabunPSK" w:cs="TH SarabunPSK"/>
          <w:sz w:val="32"/>
          <w:szCs w:val="32"/>
        </w:rPr>
        <w:t xml:space="preserve">222 (3.1.3)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การก่อสร้าง/ปรับปรุงถนนพร้อมระบบระบายน้ำ ถนนผังเมืองสาย ข.</w:t>
      </w:r>
      <w:r w:rsidRPr="00EC1364">
        <w:rPr>
          <w:rFonts w:ascii="TH SarabunPSK" w:hAnsi="TH SarabunPSK" w:cs="TH SarabunPSK"/>
          <w:sz w:val="32"/>
          <w:szCs w:val="32"/>
        </w:rPr>
        <w:t xml:space="preserve">1 - </w:t>
      </w:r>
      <w:r w:rsidRPr="00EC1364">
        <w:rPr>
          <w:rFonts w:ascii="TH SarabunPSK" w:hAnsi="TH SarabunPSK" w:cs="TH SarabunPSK"/>
          <w:sz w:val="32"/>
          <w:szCs w:val="32"/>
          <w:cs/>
        </w:rPr>
        <w:t>ถนนบึงกาฬ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3.1.4) 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การปรับปรุงผิวจราจร ถนนคอนกรีตเสริมเหล็กจากทางหลวงแผ่นดินหมายเลข </w:t>
      </w:r>
      <w:r w:rsidRPr="00EC1364">
        <w:rPr>
          <w:rFonts w:ascii="TH SarabunPSK" w:hAnsi="TH SarabunPSK" w:cs="TH SarabunPSK"/>
          <w:sz w:val="32"/>
          <w:szCs w:val="32"/>
        </w:rPr>
        <w:t xml:space="preserve">222 - </w:t>
      </w:r>
      <w:r w:rsidRPr="00EC1364">
        <w:rPr>
          <w:rFonts w:ascii="TH SarabunPSK" w:hAnsi="TH SarabunPSK" w:cs="TH SarabunPSK"/>
          <w:sz w:val="32"/>
          <w:szCs w:val="32"/>
          <w:cs/>
        </w:rPr>
        <w:t>หนองโง้ง และ (</w:t>
      </w:r>
      <w:r w:rsidRPr="00EC1364">
        <w:rPr>
          <w:rFonts w:ascii="TH SarabunPSK" w:hAnsi="TH SarabunPSK" w:cs="TH SarabunPSK"/>
          <w:sz w:val="32"/>
          <w:szCs w:val="32"/>
        </w:rPr>
        <w:t xml:space="preserve">3.2) </w:t>
      </w:r>
      <w:r w:rsidRPr="00EC1364">
        <w:rPr>
          <w:rFonts w:ascii="TH SarabunPSK" w:hAnsi="TH SarabunPSK" w:cs="TH SarabunPSK"/>
          <w:sz w:val="32"/>
          <w:szCs w:val="32"/>
          <w:cs/>
        </w:rPr>
        <w:t>การบรรเทาอุทกภัย อําเภอเมืองบึงกาฬ จังหวัดบึงกาฬ ได้แก่ (</w:t>
      </w:r>
      <w:r w:rsidRPr="00EC1364">
        <w:rPr>
          <w:rFonts w:ascii="TH SarabunPSK" w:hAnsi="TH SarabunPSK" w:cs="TH SarabunPSK"/>
          <w:sz w:val="32"/>
          <w:szCs w:val="32"/>
        </w:rPr>
        <w:t xml:space="preserve">3.2.1) </w:t>
      </w:r>
      <w:r w:rsidRPr="00EC1364">
        <w:rPr>
          <w:rFonts w:ascii="TH SarabunPSK" w:hAnsi="TH SarabunPSK" w:cs="TH SarabunPSK"/>
          <w:sz w:val="32"/>
          <w:szCs w:val="32"/>
          <w:cs/>
        </w:rPr>
        <w:t>ก่อสร้างประตูระบายน้ำห้วย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C1364">
        <w:rPr>
          <w:rFonts w:ascii="TH SarabunPSK" w:hAnsi="TH SarabunPSK" w:cs="TH SarabunPSK"/>
          <w:sz w:val="32"/>
          <w:szCs w:val="32"/>
        </w:rPr>
        <w:t xml:space="preserve">3.2.2) </w:t>
      </w:r>
      <w:r w:rsidRPr="00EC1364">
        <w:rPr>
          <w:rFonts w:ascii="TH SarabunPSK" w:hAnsi="TH SarabunPSK" w:cs="TH SarabunPSK"/>
          <w:sz w:val="32"/>
          <w:szCs w:val="32"/>
          <w:cs/>
        </w:rPr>
        <w:t>ปรับปรุงฝายน้ำล้นห้วย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(เดิม) (</w:t>
      </w:r>
      <w:r w:rsidRPr="00EC1364">
        <w:rPr>
          <w:rFonts w:ascii="TH SarabunPSK" w:hAnsi="TH SarabunPSK" w:cs="TH SarabunPSK"/>
          <w:sz w:val="32"/>
          <w:szCs w:val="32"/>
        </w:rPr>
        <w:t xml:space="preserve">3.2.3) </w:t>
      </w:r>
      <w:r w:rsidRPr="00EC1364">
        <w:rPr>
          <w:rFonts w:ascii="TH SarabunPSK" w:hAnsi="TH SarabunPSK" w:cs="TH SarabunPSK"/>
          <w:sz w:val="32"/>
          <w:szCs w:val="32"/>
          <w:cs/>
        </w:rPr>
        <w:t>เขื่อนดินหนอง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บ็</w:t>
      </w:r>
      <w:r w:rsidRPr="00EC1364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และก่อสร้างปรับปรุงห้วยหนอง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เ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บ็</w:t>
      </w:r>
      <w:r w:rsidRPr="00EC1364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จากหนองโง้งถึงฝายฝั่งแดน (</w:t>
      </w:r>
      <w:r w:rsidRPr="00EC1364">
        <w:rPr>
          <w:rFonts w:ascii="TH SarabunPSK" w:hAnsi="TH SarabunPSK" w:cs="TH SarabunPSK"/>
          <w:sz w:val="32"/>
          <w:szCs w:val="32"/>
        </w:rPr>
        <w:t xml:space="preserve">3.2.4) </w:t>
      </w:r>
      <w:r w:rsidRPr="00EC1364">
        <w:rPr>
          <w:rFonts w:ascii="TH SarabunPSK" w:hAnsi="TH SarabunPSK" w:cs="TH SarabunPSK"/>
          <w:sz w:val="32"/>
          <w:szCs w:val="32"/>
          <w:cs/>
        </w:rPr>
        <w:t>พัฒนาระบบชลประทานรอบหนองกุด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ทิง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พื้นที่ลุ่มน้ำห้วย</w:t>
      </w:r>
      <w:proofErr w:type="spellStart"/>
      <w:r w:rsidRPr="00EC1364">
        <w:rPr>
          <w:rFonts w:ascii="TH SarabunPSK" w:hAnsi="TH SarabunPSK" w:cs="TH SarabunPSK"/>
          <w:sz w:val="32"/>
          <w:szCs w:val="32"/>
          <w:cs/>
        </w:rPr>
        <w:t>กําแพง</w:t>
      </w:r>
      <w:proofErr w:type="spellEnd"/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>216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ปริมาณน้ำท่าเฉลี่ย </w:t>
      </w:r>
      <w:r w:rsidRPr="00EC1364">
        <w:rPr>
          <w:rFonts w:ascii="TH SarabunPSK" w:hAnsi="TH SarabunPSK" w:cs="TH SarabunPSK"/>
          <w:sz w:val="32"/>
          <w:szCs w:val="32"/>
        </w:rPr>
        <w:t>372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ล้านลูกบาศก์เมตร/ปี ตั้งอยู่ที่ บ้านท่าโพธิ์ หมู่ </w:t>
      </w:r>
      <w:r w:rsidRPr="00EC1364">
        <w:rPr>
          <w:rFonts w:ascii="TH SarabunPSK" w:hAnsi="TH SarabunPSK" w:cs="TH SarabunPSK"/>
          <w:sz w:val="32"/>
          <w:szCs w:val="32"/>
        </w:rPr>
        <w:t>5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ตำบลบึงกาฬ อำเภอเมืองบึงกาฬ และ (3.2.5) การก่อสร้างระบบป้องกันน้ำท่วมศูนย์ราชการ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จังหวัดบึงกาฬ (4) การศึกษาการพัฒนาลำน้ำสวย (จังหวัดหนองคาย </w:t>
      </w:r>
      <w:r w:rsidRPr="00EC1364">
        <w:rPr>
          <w:rFonts w:ascii="TH SarabunPSK" w:hAnsi="TH SarabunPSK" w:cs="TH SarabunPSK"/>
          <w:sz w:val="32"/>
          <w:szCs w:val="32"/>
          <w:cs/>
        </w:rPr>
        <w:t>–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จังหวัดอุดรานี) โดยมีพื้นที่เป้าหมาย 5 อำเภอ และ (5) ศึกษาสำรวจออกแบบการพัฒนาลุ่มน้ำในเขตภาคตะวันออกเฉียงเหนือตอนบน 1 ได้แก่ (5.1) พัฒนาแหล่งน้ำลุ่มน้ำห้วยโมง (5.2) พัฒนาแหล่งน้ำหนองหาน (ทะเลบัวแดง) (5.3) การศึกษาความเหมาะสมพัฒนาลุ่มน้ำห้วยหลวงตอนบน (5.4) พัฒนาลุ่มน้ำห้วยหลวงตอนกลาง (5.5) พัฒนาแหล่งน้ำบึงชวน (5.6) การศึกษาความเหมาะสมการบริหารจัดการลุ่ม</w:t>
      </w:r>
      <w:r w:rsidRPr="00EC1364">
        <w:rPr>
          <w:rFonts w:ascii="TH SarabunPSK" w:hAnsi="TH SarabunPSK" w:cs="TH SarabunPSK" w:hint="cs"/>
          <w:sz w:val="32"/>
          <w:szCs w:val="32"/>
          <w:cs/>
        </w:rPr>
        <w:lastRenderedPageBreak/>
        <w:t>น้ำเลย (5.7) พัฒนาลุ่มน้ำหมัน (5.8) พัฒนาลุ่มน้ำห้วยน้ำโสม และ (5.9) ป้องกันอุทกภัยและภัยแล้งตามแนวพนังกั้นน้ำโขง จังหวัดหนองคาย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ให้สำนักงานทรัพยากรน้ำแห่งชาติเป็นเจ้าภาพหลักร่วมกับกระทรวงเกษตรและสหกรณ์ กระทรวงทรัพยากรธรรมชาติและสิ่งแวดล้อม กระทรวงมหาดไทย และหน่วยงานที่เกี่ยวข้องรับข้อเสนอไปพิจารณาเร่งรัดดำเนินการ โดยให้คำนึงถึงความคุ้มค่าและการเชื่อมต่อกับระบบการบริหารจัดการลุ่มน้ำหลักและคลองสาขาในพื้นที่ รวมทั้งสร้างการรับรู้และความเข้าใจแก่ประชาชนในพื้นที่ถึงประโยชน์ที่จะได้รับในทุกขั้นตอน ทั้งนี้ หากโครงการมีความจำเป็นเร่งด่วนและมีความพร้อมให้ประสานสำนักงบประมาณพิจารณาปรับแผนการปฏิบัติงานและแผนการใช้จ่ายงบประมาณประจำปีมาดำเนินงานในโอกาสแรก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EC136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ด้านยกระดับการผลิตและการสร้างมูลค่าเพิ่มผลผลิต</w:t>
      </w:r>
      <w:proofErr w:type="gram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 xml:space="preserve">1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การจัดตั้งศูนย์พัฒนาต่อยอดนวัตกรรมไม้ผลและพืชผักเศรษฐกิจภาคเหนือ </w:t>
      </w:r>
      <w:r w:rsidRPr="00EC1364">
        <w:rPr>
          <w:rFonts w:ascii="TH SarabunPSK" w:hAnsi="TH SarabunPSK" w:cs="TH SarabunPSK"/>
          <w:sz w:val="32"/>
          <w:szCs w:val="32"/>
        </w:rPr>
        <w:t>(Creative and Innovation Center of Economy Fruit and Vegetable Processing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เพื่อพัฒนาเทคโนโลยีการผลิตและหลังการเก็บเกี่ยวในการรับรองมาตรฐานของพืชผัก และผลไม้ (</w:t>
      </w:r>
      <w:r w:rsidRPr="00EC1364">
        <w:rPr>
          <w:rFonts w:ascii="TH SarabunPSK" w:hAnsi="TH SarabunPSK" w:cs="TH SarabunPSK"/>
          <w:sz w:val="32"/>
          <w:szCs w:val="32"/>
        </w:rPr>
        <w:t>Premium Fruit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1.4.2 การสนับสนุนขยายพื้นที่การทำเกษตรอินทรีย์โดยการขุดเจาะบ่อบาดาล ในพื้นที่การเกษตรพร้อมติดตั้งระบบสูบน้ำพลังงานแสงอาทิตย์ในพื้นที่ทั้ง 5 จังหวัดของกลุ่มจังหวัดภาคตะวันออกเฉียงเหนือตอนบน 1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1.4.3 การก่อตั้งศูนย์ </w:t>
      </w:r>
      <w:r w:rsidRPr="00EC1364">
        <w:rPr>
          <w:rFonts w:ascii="TH SarabunPSK" w:hAnsi="TH SarabunPSK" w:cs="TH SarabunPSK"/>
          <w:sz w:val="32"/>
          <w:szCs w:val="32"/>
        </w:rPr>
        <w:t xml:space="preserve">Excellent Center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เพื่อวิจัยและพัฒนาองค์ความรู้ด้าน </w:t>
      </w:r>
      <w:r w:rsidRPr="00EC1364">
        <w:rPr>
          <w:rFonts w:ascii="TH SarabunPSK" w:hAnsi="TH SarabunPSK" w:cs="TH SarabunPSK"/>
          <w:sz w:val="32"/>
          <w:szCs w:val="32"/>
        </w:rPr>
        <w:t xml:space="preserve">SME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โดยใช้ชื่อว่า </w:t>
      </w:r>
      <w:r w:rsidRPr="00EC1364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Sabai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Dee Excellent Center for Local Development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เพื่อการสร้างมูลค่าเพิ่มให้ผลผลิตทางการเกษตรแก่เกษตรกรและประชาชนทั่วไปในเขตพื้นที่ทั้ง 5 จังหวัด โดยใช้พื้นที่ในมหาวิทยาลัยราชภัฏอุดรธานี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1.4.4 การประกาศให้กลุ่มจังหวัดภาคตะวันออกเฉียงเหนือตอนบน 1 เป็นคล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ัสเต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>อร์ยางพารา (</w:t>
      </w:r>
      <w:r w:rsidRPr="00EC1364">
        <w:rPr>
          <w:rFonts w:ascii="TH SarabunPSK" w:hAnsi="TH SarabunPSK" w:cs="TH SarabunPSK"/>
          <w:sz w:val="32"/>
          <w:szCs w:val="32"/>
        </w:rPr>
        <w:t>Rubber Economic Cluster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เพื่อสนับสนุนให้มีการพัฒนาเรื่องยางพาราอย่างครบวงจร</w:t>
      </w: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ตั้งแต่ต้นทาง กลางทาง และปลายทาง และเสนอให้มีการจัดตั้งศูนย์การแปรรูปและพัฒนาผลิตภัณฑ์ยางพารา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>1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>4</w:t>
      </w:r>
      <w:r w:rsidRPr="00EC1364">
        <w:rPr>
          <w:rFonts w:ascii="TH SarabunPSK" w:hAnsi="TH SarabunPSK" w:cs="TH SarabunPSK"/>
          <w:sz w:val="32"/>
          <w:szCs w:val="32"/>
          <w:cs/>
        </w:rPr>
        <w:t>.</w:t>
      </w:r>
      <w:r w:rsidRPr="00EC1364">
        <w:rPr>
          <w:rFonts w:ascii="TH SarabunPSK" w:hAnsi="TH SarabunPSK" w:cs="TH SarabunPSK"/>
          <w:sz w:val="32"/>
          <w:szCs w:val="32"/>
        </w:rPr>
        <w:t xml:space="preserve">5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ขอให้พิจารณาประกาศให้จังหวัดอุดรธานีเป็นเมืองสมุนไพร (</w:t>
      </w:r>
      <w:r w:rsidRPr="00EC1364">
        <w:rPr>
          <w:rFonts w:ascii="TH SarabunPSK" w:hAnsi="TH SarabunPSK" w:cs="TH SarabunPSK"/>
          <w:sz w:val="32"/>
          <w:szCs w:val="32"/>
        </w:rPr>
        <w:t>Herbal City</w:t>
      </w:r>
      <w:r w:rsidRPr="00EC1364">
        <w:rPr>
          <w:rFonts w:ascii="TH SarabunPSK" w:hAnsi="TH SarabunPSK" w:cs="TH SarabunPSK" w:hint="cs"/>
          <w:sz w:val="32"/>
          <w:szCs w:val="32"/>
          <w:cs/>
        </w:rPr>
        <w:t>) เพิ่มจากที่กำหนดไว้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(1) ให้กระทรวงเกษตรและสหกรณ์ร่วมกับกระทรวงอุตสาหกรรม กระทรวงพาณิชย์ กระทรวงศึกษาธิการ กระทรวงวิทยาศาสตร์และเทคโนโลยี หน่วยงานภาครัฐและเอกชนที่เกี่ยวข้องรับไปพิจารณาในรายละเอียดการจัดตั้งศูนย์พัฒนาต่อยอดนวัตกรรมไม้ผลและพืชผักเศรษฐกิจภาคเหนือ โดยให้คำนึงถึงความคุ้มค่าในการดำเนินการ และต้องไม่เป็นภาระของรัฐในอนาคต รวมทั้งให้กลุ่มเกษตรกร องค์กรพัฒนาเอกชน และสถาบันพัฒนาองค์กรชุมชน (องค์การมหาชน) มีส่วนร่วมดำเนินการตั้งแต่ต้นทาง กลางทาง และปลายทาง เพื่อให้การดำเนินการเป็นไปอย่างมีประสิทธิภาพและยั่งยืน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(2) ให้กระทรวงทรัพยากรธรรมชาติและสิ่งแวดล้อมร่วมกับกิจกรรมกระทรวงเกษตรและสหกรณ์ กระทรวงพลังงาน และหน่วยงานที่เกี่ยวข้องพิจารณาสนับสนุนการขยายพื้นที่การทำเกษตรอินทรีย์ โดยการขุดเจาะบ่อดาลในพื้นที่การเกษตรพร้อมติดตั้งระบบสูบน้ำพลังงานแสงอาทิตย์ในพื้นที่ทั้ง 5 จังหวัด ของกลุ่มจังหวัดภาคตะวันออกเฉียงเหนือตอนบน 1 หากมีความความจำเป็นเร่งด่วนและมีความพร้อมในการดำเนินงานให้กระทรวงเกษตรและสหกรณ์ในฐานะหน่วยงานหลักประสานสำนักงบประมาณพิจารณาปรับแผนการปฏิบัติงานและแผนการใช้จ่ายงบประมาณประจำปีมาดำเนินงานในโอกาสแรก ทั้งนี้ ให้รายงานผลการดำเนินงานให้คณะรัฐมนตรีทราบเป็นระยะ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(3) ให้กระทรวงอุตสาหกรรมร่วมกับกระทรวง</w:t>
      </w:r>
      <w:r w:rsidRPr="00EC1364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 กระทรวงพาณิชย์ กระทรวงวิทยาศาสตร์และเทคโนโลยี หน่วยงานภาครัฐและเอกชนที่เกี่ยวข้องพิจารณาในรายละเอียดการก่อตั้งศูนย์ </w:t>
      </w:r>
      <w:r w:rsidRPr="00EC1364">
        <w:rPr>
          <w:rFonts w:ascii="TH SarabunPSK" w:hAnsi="TH SarabunPSK" w:cs="TH SarabunPSK"/>
          <w:sz w:val="32"/>
          <w:szCs w:val="32"/>
        </w:rPr>
        <w:t>Excellent Center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เพื่อวิจัยและพัฒนาองค์ความรู้ด้าน </w:t>
      </w:r>
      <w:r w:rsidRPr="00EC1364">
        <w:rPr>
          <w:rFonts w:ascii="TH SarabunPSK" w:hAnsi="TH SarabunPSK" w:cs="TH SarabunPSK"/>
          <w:sz w:val="32"/>
          <w:szCs w:val="32"/>
        </w:rPr>
        <w:t xml:space="preserve">SME </w:t>
      </w:r>
      <w:r w:rsidRPr="00EC1364">
        <w:rPr>
          <w:rFonts w:ascii="TH SarabunPSK" w:hAnsi="TH SarabunPSK" w:cs="TH SarabunPSK"/>
          <w:sz w:val="32"/>
          <w:szCs w:val="32"/>
          <w:cs/>
        </w:rPr>
        <w:t>โดยใช้ชื่อว่า “</w:t>
      </w:r>
      <w:proofErr w:type="spellStart"/>
      <w:r w:rsidRPr="00EC1364">
        <w:rPr>
          <w:rFonts w:ascii="TH SarabunPSK" w:hAnsi="TH SarabunPSK" w:cs="TH SarabunPSK"/>
          <w:sz w:val="32"/>
          <w:szCs w:val="32"/>
        </w:rPr>
        <w:t>Sabai</w:t>
      </w:r>
      <w:proofErr w:type="spellEnd"/>
      <w:r w:rsidRPr="00EC1364">
        <w:rPr>
          <w:rFonts w:ascii="TH SarabunPSK" w:hAnsi="TH SarabunPSK" w:cs="TH SarabunPSK"/>
          <w:sz w:val="32"/>
          <w:szCs w:val="32"/>
        </w:rPr>
        <w:t xml:space="preserve"> Dee Excellent Center for Local Development</w:t>
      </w:r>
      <w:r w:rsidRPr="00EC1364">
        <w:rPr>
          <w:rFonts w:ascii="TH SarabunPSK" w:hAnsi="TH SarabunPSK" w:cs="TH SarabunPSK"/>
          <w:sz w:val="32"/>
          <w:szCs w:val="32"/>
          <w:cs/>
        </w:rPr>
        <w:t>”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โดยคำนึงถึงความซ้ำซ้อนของหน่วยงานที่มีอยู่ในพื้นที่ ความเหมาะสมความเป็นไปได้ รูปแบบการบริหารจัดการที่เหมาะสมและต้องไม่เป็นภาระของรัฐบาลในอนาคตก่อนขอรับการสนับสนุนงบประมาณตามขั้นตอนต่อไป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(4) ให้กระทรวงเกษตรและสหกรณ์ร่วมกับกระทรวงอุตสาหกรรม กระทรวงพาณิชย์ กระทรวงวิทยาศาสตร์และเทคโนโลยี หน่วยงานภาครัฐและเอกชนที่เกี่ยวข้องพิจารณารายละเอียดการประกาศให้กลุ่มจังหวัดภาคตะวันออกเฉียงเหนือตอนบน 1 เป็นคล</w:t>
      </w:r>
      <w:proofErr w:type="spellStart"/>
      <w:r w:rsidRPr="00EC1364">
        <w:rPr>
          <w:rFonts w:ascii="TH SarabunPSK" w:hAnsi="TH SarabunPSK" w:cs="TH SarabunPSK" w:hint="cs"/>
          <w:sz w:val="32"/>
          <w:szCs w:val="32"/>
          <w:cs/>
        </w:rPr>
        <w:t>ัสเต</w:t>
      </w:r>
      <w:proofErr w:type="spellEnd"/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อร์ยางพารา </w:t>
      </w:r>
      <w:r w:rsidRPr="00EC1364">
        <w:rPr>
          <w:rFonts w:ascii="TH SarabunPSK" w:hAnsi="TH SarabunPSK" w:cs="TH SarabunPSK"/>
          <w:sz w:val="32"/>
          <w:szCs w:val="32"/>
          <w:cs/>
        </w:rPr>
        <w:t>(</w:t>
      </w:r>
      <w:r w:rsidRPr="00EC1364">
        <w:rPr>
          <w:rFonts w:ascii="TH SarabunPSK" w:hAnsi="TH SarabunPSK" w:cs="TH SarabunPSK"/>
          <w:sz w:val="32"/>
          <w:szCs w:val="32"/>
        </w:rPr>
        <w:t>Rubber Economic Cluster</w:t>
      </w:r>
      <w:r w:rsidRPr="00EC1364">
        <w:rPr>
          <w:rFonts w:ascii="TH SarabunPSK" w:hAnsi="TH SarabunPSK" w:cs="TH SarabunPSK"/>
          <w:sz w:val="32"/>
          <w:szCs w:val="32"/>
          <w:cs/>
        </w:rPr>
        <w:t>)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ให้ศึกษาความเหมาะสมและความเป็นไปได้ในการจัดตั้งศูนย์การแปรรูปและพัฒนาผลิตภัณฑ์ยางพาราที่ยั่งยืนในอนาคตด้วย ทั้งนี้ ให้รายงานผลการดำเนินงานให้คณะรัฐมนตรีทราบเป็นระยะ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(5) ให้กระทรวงสาธารณสุขรับไปพิจารณาความเป็นไปได้ในการประกาศให้จังหวัดอุดรธานีเป็นเมืองสมุนไพร </w:t>
      </w:r>
      <w:r w:rsidRPr="00EC1364">
        <w:rPr>
          <w:rFonts w:ascii="TH SarabunPSK" w:hAnsi="TH SarabunPSK" w:cs="TH SarabunPSK"/>
          <w:sz w:val="32"/>
          <w:szCs w:val="32"/>
          <w:cs/>
        </w:rPr>
        <w:t>(</w:t>
      </w:r>
      <w:r w:rsidRPr="00EC1364">
        <w:rPr>
          <w:rFonts w:ascii="TH SarabunPSK" w:hAnsi="TH SarabunPSK" w:cs="TH SarabunPSK"/>
          <w:sz w:val="32"/>
          <w:szCs w:val="32"/>
        </w:rPr>
        <w:t>Herbal City</w:t>
      </w:r>
      <w:r w:rsidRPr="00EC1364">
        <w:rPr>
          <w:rFonts w:ascii="TH SarabunPSK" w:hAnsi="TH SarabunPSK" w:cs="TH SarabunPSK"/>
          <w:sz w:val="32"/>
          <w:szCs w:val="32"/>
          <w:cs/>
        </w:rPr>
        <w:t>)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ตามขั้นตอนต่อไป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1.5 ด้านการท่องเที่ยว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1.5.1 การยกระดับการท่องเที่ยวและเกษตรปลอดภัยด้วย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โดยพัฒนาโครงสร้างพื้นฐานระดับดิจิทัล </w:t>
      </w:r>
      <w:r w:rsidRPr="00EC1364">
        <w:rPr>
          <w:rFonts w:ascii="TH SarabunPSK" w:hAnsi="TH SarabunPSK" w:cs="TH SarabunPSK"/>
          <w:sz w:val="32"/>
          <w:szCs w:val="32"/>
        </w:rPr>
        <w:t>Digital Platform</w:t>
      </w:r>
      <w:r w:rsidRPr="00EC1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(IoT, Big Data, AI)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สร้าง </w:t>
      </w:r>
      <w:r w:rsidRPr="00EC1364">
        <w:rPr>
          <w:rFonts w:ascii="TH SarabunPSK" w:hAnsi="TH SarabunPSK" w:cs="TH SarabunPSK"/>
          <w:sz w:val="32"/>
          <w:szCs w:val="32"/>
        </w:rPr>
        <w:t xml:space="preserve">Application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รองรับการใช้งาน พัฒนาผู้ประกอบการและผู้ประกอบอาชีพด้านเกษตรกรรมปลอดภัย การพักผ่อนและการท่องเที่ยว และการบริการสุขภาพให้สามารถใช้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Technology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1.5.2 การพัฒนาโครงสร้างพื้นฐานรองรับการท่องเที่ยวเมืองมรดกโลกอุทยานประวัติศาสตร์สุโขทัย โดย (1) การปรับระบบไฟฟ้าส่องสว่าง และการปรับระบบการจำหน่ายไฟฟ้าจากระบบ </w:t>
      </w:r>
      <w:r w:rsidRPr="00EC1364">
        <w:rPr>
          <w:rFonts w:ascii="TH SarabunPSK" w:hAnsi="TH SarabunPSK" w:cs="TH SarabunPSK"/>
          <w:sz w:val="32"/>
          <w:szCs w:val="32"/>
        </w:rPr>
        <w:t xml:space="preserve">Overhead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เป็นเคเบิลใต้ดิน </w:t>
      </w:r>
      <w:r w:rsidRPr="00EC1364">
        <w:rPr>
          <w:rFonts w:ascii="TH SarabunPSK" w:hAnsi="TH SarabunPSK" w:cs="TH SarabunPSK"/>
          <w:sz w:val="32"/>
          <w:szCs w:val="32"/>
        </w:rPr>
        <w:t xml:space="preserve">(Underground)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ในอุทยานประวัติศาสตร์สุโขทัย (2) การปรับระบบการจำหน่ายไฟฟ้าเป็นเคเบิลใต้ดินในพื้นที่เทศบาลเมืองสุโขทัยธานี และ (3) การปรับปรุงถนนรอบคูเมืองชั้นใน ในอุทยานประวัติศาสตร์สุโขทัย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1.5.3 การศึกษาเพื่อผลักดันแหล่งธรณีวิทยาจังหวัดเพชรบูรณ์เป็นอุทยานธรณีโลก </w:t>
      </w:r>
      <w:r w:rsidRPr="00EC1364">
        <w:rPr>
          <w:rFonts w:ascii="TH SarabunPSK" w:hAnsi="TH SarabunPSK" w:cs="TH SarabunPSK"/>
          <w:sz w:val="32"/>
          <w:szCs w:val="32"/>
        </w:rPr>
        <w:t xml:space="preserve">(UNESCO Global Geo-parks)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 w:rsidRPr="00EC13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</w:rPr>
        <w:t xml:space="preserve">1.5.4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ขอให้พิจารณาพัฒนาบึงทุ่งกะโล่ จังหวัดอุตรดิตถ์ ให้เป็นแหล่งท่องเที่ยวต่อยอดจากการขุดลอกและพัฒนาที่อยู่ระหว่างการดำเนินการโดยกรมชลประทาน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1.5.5 ขอให้จัดทำแผนแม่บทพัฒนาการท่องเที่ยวริมแม่น้ำโขง 7 จังหวัด (เลย หนองคาย บึงกาฬ นครพนม มุกดาหาร อำนาจเจริญ และอุบลราชธานี) พร้อมทั้งจัดตั้งกลไกระดับชาติ ประกอบด้วยผู้แทนภาครัฐและภาคเอกชนที่เกี่ยวข้อง เพื่อขับเคลื่อนและดำเนินการตามแผนแม่บทฯ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1.5.6 ขอให้พิจารณาจัดให้มีการคืนภาษีมูลค่าเพิ่มให้กับนักท่องเที่ยวต่างชาติ </w:t>
      </w:r>
      <w:r w:rsidRPr="00EC1364">
        <w:rPr>
          <w:rFonts w:ascii="TH SarabunPSK" w:hAnsi="TH SarabunPSK" w:cs="TH SarabunPSK"/>
          <w:sz w:val="32"/>
          <w:szCs w:val="32"/>
        </w:rPr>
        <w:t xml:space="preserve">(Vat Refund for Tourist: VRT)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ณ ด่านพรมแดนทางบก โดยนำร่องที่ด่านหนองคาย และร้านค้าในกลุ่มจังหวัดภาคตะวันออกเฉียงเหนือตอนบน 1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1.5.7 ขอให้พิจารณาดำเนินการจัดให้มี </w:t>
      </w:r>
      <w:r w:rsidRPr="00EC1364">
        <w:rPr>
          <w:rFonts w:ascii="TH SarabunPSK" w:hAnsi="TH SarabunPSK" w:cs="TH SarabunPSK"/>
          <w:sz w:val="32"/>
          <w:szCs w:val="32"/>
        </w:rPr>
        <w:t xml:space="preserve">Visa on Arrival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โดยนำร่องที่ด่านตรวจคนเข้าเมืองหนองคาย และท่าอากาศยานานาชาติอุดรธานี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ข้อสั่งการ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(1) ให้กระทรวงดิจิทัลเพื่อเศรษฐกิจและสังคมร่วมกับกระทรวงศึกษาธิการ กระทรวงเกษตรและสหกรณ์ กระทรวงการท่องเที่ยวและกีฬา หน่วยงานภาครัฐและเอกชนที่เกี่ยวข้องรับไปศึกษาการยกระดับการท่องเที่ยวและเกษตรปลอดภัยด้วย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โดยพัฒนาโครงสร้างพื้นฐานระบบดิจิทัล </w:t>
      </w:r>
      <w:r w:rsidRPr="00EC1364">
        <w:rPr>
          <w:rFonts w:ascii="TH SarabunPSK" w:hAnsi="TH SarabunPSK" w:cs="TH SarabunPSK"/>
          <w:sz w:val="32"/>
          <w:szCs w:val="32"/>
        </w:rPr>
        <w:t xml:space="preserve">Digital Platform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 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(2) ให้กระทรวงวัฒนธรรมร่วมกับกระทรวงมหาดไทยพิจารณาการพัฒนาโครงสร้างพื้นฐานรองรับการท่องเที่ยวเมืองมรดกโลกอุทยานประวัติศาสตร์สุโขทัยตามที่เสนอ หากโครงการมีความจำเป็นเร่งด่วนและมีความพร้อมให้ประสานสำนักงบประมาณปรับแผนการปฏิบัติงานและแผนการใช้จ่ายงบประมาณประจำปีมาดำเนินงานในโอกาสแรก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(3) ให้กระทรวงทรัพยากรธรรมชาติและสิ่งแวดล้อมร่วมกับหน่วยงานที่เกี่ยวข้องพิจารณาในรายละเอียดการผลักดันแหล่งธรณีวิทยาจังหวัดเพชรบูรณ์เป็นอุทยานธรณีโลก </w:t>
      </w:r>
      <w:r w:rsidRPr="00EC1364">
        <w:rPr>
          <w:rFonts w:ascii="TH SarabunPSK" w:hAnsi="TH SarabunPSK" w:cs="TH SarabunPSK"/>
          <w:sz w:val="32"/>
          <w:szCs w:val="32"/>
        </w:rPr>
        <w:t xml:space="preserve">(UNESCO Global Geo-parks)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(4) ให้กระทรวงเกษตรและสหกรณ์ร่วมกับหน่วยงานที่เกี่ยวข้อง พิจารณาการพัฒนาบึงทุ่งกะโล่ จังหวัดอุตรดิตถ์ ให้เป็นแหล่งท่องเที่ยวต่อยอดจากการขุดลอกและพัฒนาที่อยู่ระหว่างระหว่างการดำเนินการต่อไป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(5) ให้กระทรวงการท่องเที่ยวและกีฬาเป็นหน่วยงานหลักร่วมกับหน่วยงานที่เกี่ยวข้องทั้งภาครัฐและเอกชนพิจารณาจัดทำแผนแม่บทพัฒนาการท่องเที่ยวริมแม่น้ำโขง 7 จังหวัด (เลย หนองคาย บึงกาฬ นครพนม มุกดาหาร อำนาจเจริญ และอุบลราชธานี) พร้อมทั้งจัดตั้งกลไกระดับชาติ ประกอบด้วยผู้แทนภาครัฐและภาคเอกชนที่เกี่ยวข้อง เพื่อขับเคลื่อนและดำเนินการตามแผนแม่บทฯ ให้เกิดผลอย่างเป็นรูปธรรมและยั่งยืน ทั้งนี้ ให้รายงานผลการดำเนินงานให้คณะรัฐมนตรีทราบเป็นระยะด้วย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(6) ให้กระทรวงการคลังพิจารณาในรายละเอียดการจัดให้มีการคืนภาษีมูลค่าเพิ่มให้กับนักท่องเที่ยวต่างชาติ </w:t>
      </w:r>
      <w:r w:rsidRPr="00EC1364">
        <w:rPr>
          <w:rFonts w:ascii="TH SarabunPSK" w:hAnsi="TH SarabunPSK" w:cs="TH SarabunPSK"/>
          <w:sz w:val="32"/>
          <w:szCs w:val="32"/>
        </w:rPr>
        <w:t xml:space="preserve">(Vat Refund for Tourist: VRT)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ณ ด่านพรมแดนทางบก โดยนำร่องที่ด่านหนองคาย และร้านค้าในกลุ่มจังหวัดภาคตะวันออกเฉียงเหนือตอนบน 1 เพื่ออำนวยความสะดวกและเพิ่มปริมาณนักท่องเที่ยวต่างชาติตามขั้นตอนต่อไป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(7) ให้กระทรวงมหาดไทยร่วมกับกระทรวงการต่างประเทศ กระทรวงคมนาคม สำนักงานสภาความมั่นคงแห่งชาติ สำนักงานตรวจคนเข้าเมือง และหน่วยงานที่เกี่ยวข้องพิจารณาในรายละเอียดการจัดให้มี </w:t>
      </w:r>
      <w:r w:rsidRPr="00EC1364">
        <w:rPr>
          <w:rFonts w:ascii="TH SarabunPSK" w:hAnsi="TH SarabunPSK" w:cs="TH SarabunPSK"/>
          <w:sz w:val="32"/>
          <w:szCs w:val="32"/>
        </w:rPr>
        <w:t>Visa on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Arrival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โดยนำร่องที่ด่านตรวจคนเข้าเมืองหนองคาย และท่าอากาศยานนานาชาติอุดรธานีตามขั้นตอนต่อไป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1.6 ด้านการพัฒนาคุณภาพชีวิต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โดยขอรับการสนับสนุน ดังนี้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1.6.1 การพัฒนาเครือข่ายทางการแพทย์และการสาธารณสุขต้นแบบ ด้วยเทคโนโลยี </w:t>
      </w:r>
      <w:r w:rsidRPr="00EC1364">
        <w:rPr>
          <w:rFonts w:ascii="TH SarabunPSK" w:hAnsi="TH SarabunPSK" w:cs="TH SarabunPSK"/>
          <w:sz w:val="32"/>
          <w:szCs w:val="32"/>
        </w:rPr>
        <w:t xml:space="preserve">Big Data, Artificial Intelligence (AI)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C1364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เพื่อเพิ่มประสิทธิภาพทางการบริการทางการแพทย์และสาธารณสุข และการดูแลตนเองของประชาชนในเขตพื้นที่ภาคเหนือตอนล่าง 1 (โครงการหมอรู้จักคุณ)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1.6.2 ขอให้พิจารณาเร่งรัดดำเนินการก่อสร้างอาคารผ่าตัดรักษาโรงพยาบาลเพชรบูรณ์ และอาคารผู้ป่วยนอก ศูนย์อุบัติเหตุฉุกเฉินโรงพยาบาลหล่มสัก โดยปรับแผนมาดำเนินการในปีงบประมาณ พ.ศ. 2563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sz w:val="32"/>
          <w:szCs w:val="32"/>
          <w:cs/>
        </w:rPr>
        <w:t>1.6.3 ขอให้พิจารณาเร่งรัดการพัฒนาคุณภาพและศักยภาพการบริหารสุขภาพโรงพยาบาลในจังหวัดเลย (โรงพยาบาลเลย</w:t>
      </w:r>
      <w:r w:rsidRPr="00EC1364">
        <w:rPr>
          <w:rFonts w:ascii="TH SarabunPSK" w:hAnsi="TH SarabunPSK" w:cs="TH SarabunPSK" w:hint="cs"/>
          <w:sz w:val="32"/>
          <w:szCs w:val="32"/>
        </w:rPr>
        <w:t>,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โรงพยาบาลวังสะพุง) โดย (1) การพัฒนายกระดับระบบบริการสุขภาพด้านการให้บริการผ่าตัดและลดความแออัดในโรงพยาบาลเลย และ (2) การพัฒนายกระดับโรงพยาบาลวังสะพุงให้มีขีดความสามารถรองรับผู้ป่วยที่เพิ่มขึ้นและการเป็นโรงพยาบาลแม่ข่าย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364">
        <w:rPr>
          <w:rFonts w:ascii="TH SarabunPSK" w:hAnsi="TH SarabunPSK" w:cs="TH SarabunPSK"/>
          <w:sz w:val="32"/>
          <w:szCs w:val="32"/>
        </w:rPr>
        <w:t xml:space="preserve">: 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สาธารณสุขร่วมกับหน่วยงานที่เกี่ยวข้องรับข้อเสนอไปพิจารณาในรายละเอียดถึงความเหมาะสมและความจำเป็นเร่งด่วนเพื่อขอรับการสนับสนุนงบประมาณตามขั้นตอนต่อไป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ข้อสั่งการของนายกรัฐมนตรีเพิ่มเติม </w:t>
      </w:r>
    </w:p>
    <w:p w:rsidR="00F54A0C" w:rsidRPr="00EC1364" w:rsidRDefault="00F54A0C" w:rsidP="00F54A0C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/>
          <w:sz w:val="32"/>
          <w:szCs w:val="32"/>
          <w:cs/>
        </w:rPr>
        <w:tab/>
      </w:r>
      <w:r w:rsidRPr="00EC1364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ขอรับการสนับสนุนแนวทางการพัฒนาและส่งเสริมการท่องเที่ยวอำเภอเขาค้ออย่างยั่งยืน</w:t>
      </w:r>
      <w:r w:rsidRPr="00EC1364">
        <w:rPr>
          <w:rFonts w:ascii="TH SarabunPSK" w:hAnsi="TH SarabunPSK" w:cs="TH SarabunPSK" w:hint="cs"/>
          <w:sz w:val="32"/>
          <w:szCs w:val="32"/>
          <w:cs/>
        </w:rPr>
        <w:t xml:space="preserve"> รับทราบ และให้กระทรวงการท่องเที่ยวและกีฬารับไปพิจารณาตามขั้นตอนต่อไป </w:t>
      </w:r>
    </w:p>
    <w:p w:rsidR="00F54A0C" w:rsidRPr="00EC1364" w:rsidRDefault="00F54A0C" w:rsidP="00F54A0C">
      <w:pPr>
        <w:spacing w:line="320" w:lineRule="exact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193A9A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76FAE" w:rsidRDefault="00BB1C09" w:rsidP="00E76FA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ขอความเห็นชอบและลงนามพิธีสารอนุวัติข้อผูกพันการเปิดเสรีการค้าบริการด้านการเงิน ฉบับที่ 8 ภายใต้กรอบความตกลงว่าด้วยการค้าบริการของอาเซียน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ดังนี้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เห็นชอบร่างพิธีสารอนุวัติข้อผูกพันการเปิดเสรีการค้าบริการด้านการเงิน ฉบับที่ 8 ภายใต้กรอบความตกลงว่าด้วยการค้าบริการของอาเซียน และตารางข้อผูกพันการเปิดเสรีการค้าบริการด้านการเงิน ซึ่งเป็นภาคผนวกแนบท้ายพิธีสารฯ ตามที่กระทรวงการคลังเสนอ และส่งให้คณะกรรมการประสานงานสภานิติบัญญัติแห่งชาติพิจารณาก่อนเสนอสภานิติบัญญัติแห่งชาติให้ความเห็นชอบต่อ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คลังหรือผู้แทนที่ได้รับมอบหมายจากรัฐมนตรีว่าการกระทรวงการคลังลงนามในร่างพิธีสารอนุวัติข้อผูกพันการเปิดเสรีการค้าบริการด้านการเงิน ฉบับที่ 8 ฯ และตารางข้อผูกพันการเปิดเสรีการค้าบริการด้านการเงินซึ่งเป็นภาคผนวกแนบท้ายพิธีสารฯ เมื่อสภานิติบัญญัติแห่งชาติให้ความ</w:t>
      </w:r>
      <w:r w:rsidRPr="00E76F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เห็นชอบร่างพิธีสารดังกล่าวแล้ว ทั้งนี้ หากมีการแก้ไขถ้อยคำที่มิใช่สาระสำคัญ และไม่ขัดต่อผลประโยชน์ของไทย ให้กระทรวงการคลังดำเนินการตามมติคณะรัฐมนตรีเมื่อวันที่ 30 มิถุนายน 2558 ต่อไป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ให้กระทรวงการต่างประเทศดำเนินการออกหนังสือมอบอำนาจเต็ม </w:t>
      </w:r>
      <w:r w:rsidRPr="00E76FAE">
        <w:rPr>
          <w:rFonts w:ascii="TH SarabunPSK" w:hAnsi="TH SarabunPSK" w:cs="TH SarabunPSK"/>
          <w:sz w:val="32"/>
          <w:szCs w:val="32"/>
        </w:rPr>
        <w:t xml:space="preserve">(Full Powers)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ให้รัฐมนตรีว่าการกระทรวงการคลัง หรือผู้แทนที่ได้รับมอบหมายจากรัฐมนตรีว่าการกระทรวงการคลังลงนามในร่างพิธีสารอนุวัติข้อผูกพันการเปิดเสรีการค้าบริการด้านการเงิน ฉบับที่ 8 ฯ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4. ให้กระทรวงการคลังเร่งรัดดำเนินการเพื่อให้ประชาชนเข้ามามีส่วนร่วมในการแสดงความคิดเห็นและได้รับการเยียวยาที่จำเป็นอันเกิดจากผลกระทบของการทำหนังสือสัญญาดังกล่าวตามมาตรา 178 วรรคสี่ ของรัฐธรรมนูญแห่งราชอาณาจักรไทย ก่อนเสนอคณะกรรมการประสานงานสภานิติบัญญัติแห่งชาติพิจารณา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5. ให้กระทรวงการคลังประสานหน่วยงานที่เกี่ยวข้องดำเนินการเพื่อปฏิบัติตามพันธกรณีที่กำหนดในร่างพิธีสารอนุวัติข้อผูกพันการเปิดเสรีการค้าบริการด้านการเงิน ฉบับที่ 8 ฯ และตารางข้อผูกพันการเปิดเสรีการค้าบริการด้านการเงิน ซึ่งเป็นภาคผนวกแนบท้ายพิธีสารฯ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6. ให้กระทรวงการต่างประเทศแจ้งต่อสำนักเลขาธิการอาเซียนว่าไทยพร้อมที่จะให้พิธีสารดังกล่าวมีผลผูกพันต่อไป เมื่อสภานิติบัญญัติแห่งชาติมีมติเห็นชอบต่อร่างพิธีสารฯ และตารางข้อผูกพันดังกล่าวแล้ว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สาระสำคัญของร่างพิธีสารอนุวัติข้อผูกพันการเปิดเสรีการค้าบริการด้านการเงิน ฉบับที่ 8 และตารางข้อผูกพันการเปิดเสรีการค้าบริการด้านการเงิน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เป็นการปรับปรุงตารางข้อผูกพันในสาขาหลักทรัพย์ สาขาย่อยบริการจัดการลงทุน </w:t>
      </w:r>
      <w:r w:rsidRPr="00E76FAE">
        <w:rPr>
          <w:rFonts w:ascii="TH SarabunPSK" w:hAnsi="TH SarabunPSK" w:cs="TH SarabunPSK"/>
          <w:sz w:val="32"/>
          <w:szCs w:val="32"/>
        </w:rPr>
        <w:t xml:space="preserve">(Asset Management)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ในการอนุญาตให้มีสัดส่วนการถือหุ้นของต่างชาติในบริษัทจัดการลงทุน </w:t>
      </w:r>
      <w:r w:rsidRPr="00E76FAE">
        <w:rPr>
          <w:rFonts w:ascii="TH SarabunPSK" w:hAnsi="TH SarabunPSK" w:cs="TH SarabunPSK"/>
          <w:sz w:val="32"/>
          <w:szCs w:val="32"/>
        </w:rPr>
        <w:t>(Asset Management</w:t>
      </w:r>
      <w:r w:rsidR="007F1017"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Company)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ได้ถึงร้อยละ 100 ของทุนที่ชำระแล้ว โดยยกเลิกเงื่อนไขที่กำหนดให้ต้องมีสถาบันการเงินที่จัดตั้งภายใต้กฎหมายไทยถือหุ้นอยู่ไม่น้อยกว่าร้อยละ 50 ของทุนที่ชำระแล้วในระยะ 5 ปีแรก หลังจากที่ได้รับใบอนุญาต เป็นการยกระดับข้อผูกพันให้เทียบเท่ากฎหมายและแนวปฏิบัติที่ใช้บังคับในปัจจุบัน รวมทั้งจะเป็นส่วนสำคัญของการส่งเสริมการรวมกลุ่มทางเศรษฐกิจในเชิงลึกและกว้างขวางมากขึ้นของประชาคมเศรษฐกิจอาเซียน ซึ่งเกิดจากการลดข้อจำกัดต่อผู้ให้บริการของอาเซียนในการให้บริการ และเข้ามาจัดตั้งกิจการในประเทศสมาชิกอื่น อันจะเป็นการเปิดโอกาสให้ภาคเอกชนไทยสามารถขยายการค้าการลงทุนในสาขาบริการด้านการเงินออกไปยังประเทศอาเซียนอื่นได้สะดวกยิ่งขึ้น ทั้งนี้ จะมีการลงนามในร่างพิธีสารฯ ในช่วงการประชุมประจำปีสภาผู้ว่าการธนาคารโลกและกองทุนการเงินระหว่างประเทศ ปี 2561 ในระหว่างวันที่ 12</w:t>
      </w:r>
      <w:r w:rsidR="007F1017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-</w:t>
      </w:r>
      <w:r w:rsidR="007F1017"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14 ตุลาคม 2561 ณ เกาะบาหลี สาธารณรัฐอินโดนีเซีย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อนุมัติการจัดทำและลงนาม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คณะรัฐมนตรีมีมติเห็นชอบและอนุมัติตามที่กระทรวงการท่องเที่ยวและกีฬาเสนอ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ห็นชอบต่อการจัดทำและลงนาม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หากก่อนลงนามมีความจำเป็นต้องปรับปรุงแก้ไขร่างความตกลงฯ ในส่วนที่ไม่ใช่สาระสำคัญ ให้กระทรวงการท่องเที่ยวและกีฬาพิจารณาดำเนินการในเรื่องนั้น ๆ แทนคณะรัฐมนตรี โดยไม่ต้องนำเสนอคณะรัฐมนตรีเพื่อพิจารณาอีกครั้ง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อนุมัติให้รัฐมนตรีว่าการกระทรวงการท่องเที่ยวและกีฬา (นายวีระศักดิ์ โควสุรัตน์) หรือผู้ที่ได้รับมอบหมาย เป็นผู้ลงนามในความตกลงฯ (โดยระบุตำแหน่ง)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อนุมัติให้กระทรวงการต่างประเทศจัดทำหนังสือมอบอำนาจ (</w:t>
      </w:r>
      <w:r w:rsidRPr="00E76FAE">
        <w:rPr>
          <w:rFonts w:ascii="TH SarabunPSK" w:hAnsi="TH SarabunPSK" w:cs="TH SarabunPSK"/>
          <w:sz w:val="32"/>
          <w:szCs w:val="32"/>
        </w:rPr>
        <w:t xml:space="preserve">Full Power)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ให้แก่ผู้ลงนามที่อ้างถึงข้างต้นในการลงนามร่างความตกลงฯ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ความตกลงว่าด้วยความร่วมมือด้านการท่องเที่ยวระหว่างรัฐบาลแห่งราชอาณาจักรไทยกับรัฐบาลแห่งสาธารณรัฐโปแลนด์ มีสาระสำคัญดังนี้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จัดกิจกรรมโดยมีวัตถุประสงค์เพื่อให้เกิดการบริการที่เกี่ยวข้องด้านการท่องเที่ยวให้กับนักท่องเที่ยวจากทั้งสองประเทศ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ส่งเสริมเครือข่ายระหว่างผู้เชี่ยวชาญด้านการท่องเที่ยว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แลกเปลี่ยนข้อมูลเกี่ยวกับการท่องเที่ยว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4.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ช่วยเหลือในการฝึกอบรมบุคลากรในอุตสาหกรรมการท่องเที่ยวและภาคส่วนอื่น ๆ ที่เกี่ยวข้องกับด้านการท่องเที่ยว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5.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ขอบเขตอื่นของความร่วมมือที่อาจตกลงร่วมกันโดยคู่ภาคี </w:t>
      </w:r>
    </w:p>
    <w:p w:rsidR="00BB1C09" w:rsidRPr="00E76FAE" w:rsidRDefault="00BB1C09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ร่างปฏิญญาสำหรับการประชุมระดับรัฐมนตรีของการประชุมมหาสมุทร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(Oceans Meeting) 2018 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คณะรัฐมนตรีมีมติเห็นชอบและอนุมัติตามที่กระทรวงคมนาคมเสนอ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เห็นชอบร่างปฏิญญาสำหรับการประชุมระดับรัฐมนตรีของการประชุมมหาสมุทร</w:t>
      </w:r>
      <w:r w:rsidRPr="00E76FAE">
        <w:rPr>
          <w:rFonts w:ascii="TH SarabunPSK" w:hAnsi="TH SarabunPSK" w:cs="TH SarabunPSK"/>
          <w:sz w:val="32"/>
          <w:szCs w:val="32"/>
        </w:rPr>
        <w:t> (Oceans Meeting) 2018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และหากมีความจำเป็นต้องปรับปรุงแก้ไขร่างปฏิญญาฯ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ในส่วนที่ไม่ใช่สาระสำคัญและเป็นประโยชน์ต่อประเทศไทย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ให้อยู่ในดุลยพินิจของคณะผู้แทนไทยโดยไม่ต้องนำเสนอคณะรัฐมนตรีเพื่อพิจารณาอีกครั้ง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อนุมัติให้ผู้ช่วยรัฐมนตรีประจำกระทรวงคมนาคม</w:t>
      </w:r>
      <w:r w:rsidRPr="00E76FAE">
        <w:rPr>
          <w:rFonts w:ascii="TH SarabunPSK" w:hAnsi="TH SarabunPSK" w:cs="TH SarabunPSK"/>
          <w:sz w:val="32"/>
          <w:szCs w:val="32"/>
        </w:rPr>
        <w:t> 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ธี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พง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รอดประเสริฐ</w:t>
      </w:r>
      <w:r w:rsidRPr="00E76FAE">
        <w:rPr>
          <w:rFonts w:ascii="TH SarabunPSK" w:hAnsi="TH SarabunPSK" w:cs="TH SarabunPSK"/>
          <w:sz w:val="32"/>
          <w:szCs w:val="32"/>
        </w:rPr>
        <w:t>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ร่วมให้การรับรองร่างปฏิญญาฯ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สาระสำคัญของร่างปฏิญญาฯ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มุ่งเน้นในประเด็นมหาสมุทรที่มีส่วนสำคัญต่อการพัฒนาอย่างยั่งยืนในหลากหลายมิติทั้งด้านการเดินเรือ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การขนส่งทางทะเล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ท่าเรือ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ประมง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ท่องเที่ยว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พลังงานทดแทน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การเพาะเลี้ยงสัตว์น้ำ และชีววิทยาทางทะเล ซึ่งเป็นกลไกสำคัญสำหรับการพัฒนาเศรษฐกิจ สังคม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และสิ่งแวดล้อม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และสอดคล้องกับเป้าหมายการพัฒนาที่ยั่งยืนของสหประชาชาติ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ให้ตระหนักถึงความจำเป็นในการใช้ประโยชน์จาก</w:t>
      </w:r>
      <w:r w:rsidRPr="00E76FAE">
        <w:rPr>
          <w:rFonts w:ascii="TH SarabunPSK" w:hAnsi="TH SarabunPSK" w:cs="TH SarabunPSK"/>
          <w:sz w:val="32"/>
          <w:szCs w:val="32"/>
        </w:rPr>
        <w:t> Blue Economy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อย่างเต็มศักยภาพเพื่อสนับสนุนการเติบโตทางเศรษฐกิจ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การสร้างงาน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และการลงทุน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โดยในขณะเดียวกันก็ต้องปกป้องมหาสมุทรให้อยู่ในสภาพสมบูรณ์ด้วย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3. 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เพื่อรับรู้ถึงบทบาทสำคัญขององค์การทางทะเลระหว่า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E76FAE">
        <w:rPr>
          <w:rFonts w:ascii="TH SarabunPSK" w:hAnsi="TH SarabunPSK" w:cs="TH SarabunPSK"/>
          <w:sz w:val="32"/>
          <w:szCs w:val="32"/>
        </w:rPr>
        <w:t> (International Maritime Organization - IMO)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ในการออกกฎระเบียบด้านการเดินเรือและการส่งเสริมให้การเดินเรือมีความปลอดภัย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มั่นคง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และมีประสิทธิภาพในทะเลที่สะอาด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และตระหนักถึงความก้าวหน้าของ</w:t>
      </w:r>
      <w:r w:rsidRPr="00E76FAE">
        <w:rPr>
          <w:rFonts w:ascii="TH SarabunPSK" w:hAnsi="TH SarabunPSK" w:cs="TH SarabunPSK"/>
          <w:sz w:val="32"/>
          <w:szCs w:val="32"/>
        </w:rPr>
        <w:t> IMO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ในการรับรองยุทธศาสตร์ว่าด้วยการลดปริมาณการปล่อยก๊าซเรือนกระจกจากเรือ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รวมถึงการมีผลบังคับใช้ของอนุสัญญา</w:t>
      </w:r>
      <w:r w:rsidRPr="00E76FAE">
        <w:rPr>
          <w:rFonts w:ascii="TH SarabunPSK" w:hAnsi="TH SarabunPSK" w:cs="TH SarabunPSK"/>
          <w:sz w:val="32"/>
          <w:szCs w:val="32"/>
        </w:rPr>
        <w:t> International Convention of the Control and Management of ships’ Ballast Water and Sediments (BWM)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เมื่อวันที่</w:t>
      </w:r>
      <w:r w:rsidRPr="00E76FAE">
        <w:rPr>
          <w:rFonts w:ascii="TH SarabunPSK" w:hAnsi="TH SarabunPSK" w:cs="TH SarabunPSK"/>
          <w:sz w:val="32"/>
          <w:szCs w:val="32"/>
        </w:rPr>
        <w:t> 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</w:rPr>
        <w:t> 2560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4. 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ความสำคัญกับการส่งเสริมความร่วมมือในระดับภูมิภาคและระหว่างประเทศเพื่อบูรณาการด้านการกำกับดูแล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การดำเนินกิจการต่าง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ด้านมหาสมุทรโดยภาคส่วนต่าง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รัฐบาล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ภาคอุตสาหกรรม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สถาบันวิจัย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และเอ็นจีโอ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รวมทั้งผู้มีส่วนได้ส่วนเสียทั้งหมด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5. 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ให้มีการเสริมสร้างความเข้มแข็งด้านการกำกับดูแลมหาสมุทร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โดยเฉพาะอย่างยิ่งในเรื่อง</w:t>
      </w:r>
      <w:r w:rsidRPr="00E76FAE">
        <w:rPr>
          <w:rFonts w:ascii="TH SarabunPSK" w:hAnsi="TH SarabunPSK" w:cs="TH SarabunPSK"/>
          <w:sz w:val="32"/>
          <w:szCs w:val="32"/>
        </w:rPr>
        <w:t> Blue Economy, Green Shipping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E76FAE">
        <w:rPr>
          <w:rFonts w:ascii="TH SarabunPSK" w:hAnsi="TH SarabunPSK" w:cs="TH SarabunPSK"/>
          <w:sz w:val="32"/>
          <w:szCs w:val="32"/>
        </w:rPr>
        <w:t> Port Tech Clusters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จะมีการรับรองโดยรัฐมนตรี</w:t>
      </w:r>
      <w:r w:rsidRPr="00E76FAE">
        <w:rPr>
          <w:rFonts w:ascii="TH SarabunPSK" w:hAnsi="TH SarabunPSK" w:cs="TH SarabunPSK"/>
          <w:sz w:val="32"/>
          <w:szCs w:val="32"/>
        </w:rPr>
        <w:t>/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หัวหน้าคณะผู้แทนที่เข้าร่วมการประชุมมหาสมุทร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(Oceans Meeting) 2018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ในวันที่</w:t>
      </w:r>
      <w:r w:rsidRPr="00E76FAE">
        <w:rPr>
          <w:rFonts w:ascii="TH SarabunPSK" w:hAnsi="TH SarabunPSK" w:cs="TH SarabunPSK"/>
          <w:sz w:val="32"/>
          <w:szCs w:val="32"/>
        </w:rPr>
        <w:t> 21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  <w:r w:rsidRPr="00E76FAE">
        <w:rPr>
          <w:rFonts w:ascii="TH SarabunPSK" w:hAnsi="TH SarabunPSK" w:cs="TH SarabunPSK"/>
          <w:sz w:val="32"/>
          <w:szCs w:val="32"/>
        </w:rPr>
        <w:t> 2561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สาธารณรัฐโปรตุเกส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การรับรองร่างเอกสารผลลัพธ์การประชุม</w:t>
      </w:r>
      <w:proofErr w:type="gramEnd"/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Nelson Mandela Peace Summit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สมัยสามัญ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ครั้งที่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> 73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คณะรัฐมนตรีมีมติอนุมัติตามที่กระทรวงการต่างประเทศเสนอ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อนุมัติให้สนับสนุนแล</w:t>
      </w:r>
      <w:r w:rsidR="00FC13D0">
        <w:rPr>
          <w:rFonts w:ascii="TH SarabunPSK" w:hAnsi="TH SarabunPSK" w:cs="TH SarabunPSK"/>
          <w:sz w:val="32"/>
          <w:szCs w:val="32"/>
          <w:cs/>
          <w:lang w:bidi="th-TH"/>
        </w:rPr>
        <w:t>ะร่วมรับรองร่างปฏิญญาทางการเมือ</w:t>
      </w:r>
      <w:r w:rsidR="00FC13D0">
        <w:rPr>
          <w:rFonts w:ascii="TH SarabunPSK" w:hAnsi="TH SarabunPSK" w:cs="TH SarabunPSK" w:hint="cs"/>
          <w:sz w:val="32"/>
          <w:szCs w:val="32"/>
          <w:cs/>
          <w:lang w:bidi="th-TH"/>
        </w:rPr>
        <w:t>ง (</w:t>
      </w:r>
      <w:r w:rsidRPr="00E76FAE">
        <w:rPr>
          <w:rFonts w:ascii="TH SarabunPSK" w:hAnsi="TH SarabunPSK" w:cs="TH SarabunPSK"/>
          <w:sz w:val="32"/>
          <w:szCs w:val="32"/>
        </w:rPr>
        <w:t xml:space="preserve">Political Declaration)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เป็นเอกสาร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ลัพธ์ของ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>Nelson Mandela Peace 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หากมีการแก้ไขหรือเปลี่ยนแปลงเนื้อหาของร่างปฏิญญาฯ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ในส่วนที่ไม่ใช่สาระสำคัญก่อนการรับรอง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ให้กระทรวงการต่างประเทศสามารถดำเนินการได้โดยไม่ต้องนำเสนอคณะรัฐมนตรีพิจารณาอีกครั้ง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2. 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อนุมัติให้รัฐมนตรีช่วยว่าการกระทรวงการต่างประเทศ</w:t>
      </w:r>
      <w:r w:rsidRPr="00E76FAE">
        <w:rPr>
          <w:rFonts w:ascii="TH SarabunPSK" w:hAnsi="TH SarabunPSK" w:cs="TH SarabunPSK"/>
          <w:sz w:val="32"/>
          <w:szCs w:val="32"/>
        </w:rPr>
        <w:t> 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นายวีระศักดิ์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ฟูตระกูล</w:t>
      </w:r>
      <w:r w:rsidRPr="00E76FAE">
        <w:rPr>
          <w:rFonts w:ascii="TH SarabunPSK" w:hAnsi="TH SarabunPSK" w:cs="TH SarabunPSK"/>
          <w:sz w:val="32"/>
          <w:szCs w:val="32"/>
        </w:rPr>
        <w:t>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ซึ่งเป็นหัวหน้าคณะผู้แทนไทยเข้าร่วมการประชุมสมัชชา</w:t>
      </w:r>
      <w:proofErr w:type="spellStart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สหป</w:t>
      </w:r>
      <w:proofErr w:type="spellEnd"/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ระชาติ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เป็นผู้ร่วมรับรองร่างปฏิญญาทางการเมืองเป็นผลลัพธ์</w:t>
      </w:r>
      <w:r w:rsidRPr="00E76FAE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E76FAE">
        <w:rPr>
          <w:rFonts w:ascii="TH SarabunPSK" w:hAnsi="TH SarabunPSK" w:cs="TH SarabunPSK"/>
          <w:sz w:val="32"/>
          <w:szCs w:val="32"/>
        </w:rPr>
        <w:t> Nelson Mandela Peace Summit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ในห้วงการประชุมสมัชชาสหประชาชาติ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ครั้งที่</w:t>
      </w:r>
      <w:r w:rsidRPr="00E76FAE">
        <w:rPr>
          <w:rFonts w:ascii="TH SarabunPSK" w:hAnsi="TH SarabunPSK" w:cs="TH SarabunPSK"/>
          <w:sz w:val="32"/>
          <w:szCs w:val="32"/>
        </w:rPr>
        <w:t> 73</w:t>
      </w:r>
      <w:r w:rsidRPr="00E76FA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76F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สาระสำคัญของร่างปฏิญญาฯ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ร่างปฏิญญาทางการเมืองมีสาระสำคัญเกี่ยวกับการส่งเสริมและรักษาสันติภาพ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การส่งเสริมการพัฒนาที่ยั่งยืนตามวาระการพัฒนาที่ยั่งยืน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76FAE">
        <w:rPr>
          <w:rFonts w:ascii="TH SarabunPSK" w:hAnsi="TH SarabunPSK" w:cs="TH SarabunPSK"/>
          <w:sz w:val="32"/>
          <w:szCs w:val="32"/>
        </w:rPr>
        <w:t>. 2030 (2030 Agenda for Sustainable Development)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การคุ้มครองและส่งเสริมสิทธิมนุษยชน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รวมทั้งการส่งเสริมความอดกลั้น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และการอยู่ร่วมกันโดยสันติระหว่างวัฒนธรรม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ศาสนา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และความเชื่อต่าง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และการแก้ปัญหาความขัดแย้งโดยสันติ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และเสนอให้ที่ประชุมร่วมกันตกลงในข้อต่อไปนี้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>1.</w:t>
      </w:r>
      <w:r w:rsidRPr="00E76FAE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กำหนดให้ห้วงปี</w:t>
      </w:r>
      <w:r w:rsidRPr="00E76FAE">
        <w:rPr>
          <w:rFonts w:ascii="TH SarabunPSK" w:hAnsi="TH SarabunPSK" w:cs="TH SarabunPSK"/>
          <w:sz w:val="32"/>
          <w:szCs w:val="32"/>
        </w:rPr>
        <w:t> 2562 - 2571 (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E76FAE">
        <w:rPr>
          <w:rFonts w:ascii="TH SarabunPSK" w:hAnsi="TH SarabunPSK" w:cs="TH SarabunPSK"/>
          <w:sz w:val="32"/>
          <w:szCs w:val="32"/>
        </w:rPr>
        <w:t>.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76FAE">
        <w:rPr>
          <w:rFonts w:ascii="TH SarabunPSK" w:hAnsi="TH SarabunPSK" w:cs="TH SarabunPSK"/>
          <w:sz w:val="32"/>
          <w:szCs w:val="32"/>
        </w:rPr>
        <w:t>. 2019 - 2028)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เป็นทศวรรษแห่งสันติภาพของนายเนลสัน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แมนเดลา</w:t>
      </w:r>
      <w:r w:rsidRPr="00E76FAE">
        <w:rPr>
          <w:rFonts w:ascii="TH SarabunPSK" w:hAnsi="TH SarabunPSK" w:cs="TH SarabunPSK"/>
          <w:sz w:val="32"/>
          <w:szCs w:val="32"/>
        </w:rPr>
        <w:t> (Nelson Mandela Decade of Peace)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และเรียกร้องให้รัฐสมาชิกเพิ่มความพยายามเป็นเท่าตัวเพื่อบรรลุเป้าหมายแห่งสันติภาพ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การพัฒนา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และสิทธิมนุษยชน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ให้จัดตั้งคณะกรรมการที่ปรึกษาระดับสูงเพื่อการไกล่เกลี่ยข้อพิพาท</w:t>
      </w:r>
      <w:r w:rsidRPr="00E76FAE">
        <w:rPr>
          <w:rFonts w:ascii="TH SarabunPSK" w:hAnsi="TH SarabunPSK" w:cs="TH SarabunPSK"/>
          <w:sz w:val="32"/>
          <w:szCs w:val="32"/>
        </w:rPr>
        <w:t> (High Level Advisory Board on Mediation) </w:t>
      </w:r>
    </w:p>
    <w:p w:rsidR="00A36C1D" w:rsidRPr="00E76FAE" w:rsidRDefault="00A36C1D" w:rsidP="00773D7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สนับสนุนให้ประธานสมัชชาสหประชาชาติ</w:t>
      </w:r>
      <w:r w:rsidRPr="00E76FAE">
        <w:rPr>
          <w:rFonts w:ascii="TH SarabunPSK" w:hAnsi="TH SarabunPSK" w:cs="TH SarabunPSK"/>
          <w:sz w:val="32"/>
          <w:szCs w:val="32"/>
        </w:rPr>
        <w:t>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และเลขาธิการสหประชาชาติทำงานร่วมกันเพื่อสร้างความตระหนักรู้เกี่ยวกับรางวัล</w:t>
      </w:r>
      <w:r w:rsidRPr="00E76FAE">
        <w:rPr>
          <w:rFonts w:ascii="TH SarabunPSK" w:hAnsi="TH SarabunPSK" w:cs="TH SarabunPSK"/>
          <w:sz w:val="32"/>
          <w:szCs w:val="32"/>
        </w:rPr>
        <w:t> United Nations Nelson Rolihlahla Mandela Prize </w:t>
      </w:r>
      <w:r w:rsidRPr="00E76FAE">
        <w:rPr>
          <w:rFonts w:ascii="TH SarabunPSK" w:hAnsi="TH SarabunPSK" w:cs="TH SarabunPSK"/>
          <w:sz w:val="32"/>
          <w:szCs w:val="32"/>
          <w:cs/>
          <w:lang w:bidi="th-TH"/>
        </w:rPr>
        <w:t>และรางวัล</w:t>
      </w:r>
      <w:r w:rsidRPr="00E76FAE">
        <w:rPr>
          <w:rFonts w:ascii="TH SarabunPSK" w:hAnsi="TH SarabunPSK" w:cs="TH SarabunPSK"/>
          <w:sz w:val="32"/>
          <w:szCs w:val="32"/>
        </w:rPr>
        <w:t> United Nations Prize in the fields of Human Rights </w:t>
      </w:r>
    </w:p>
    <w:p w:rsidR="0088693F" w:rsidRPr="00E76FAE" w:rsidRDefault="0088693F" w:rsidP="00E76F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76FAE" w:rsidTr="00DF418C">
        <w:tc>
          <w:tcPr>
            <w:tcW w:w="9820" w:type="dxa"/>
          </w:tcPr>
          <w:p w:rsidR="0088693F" w:rsidRPr="00E76FAE" w:rsidRDefault="0088693F" w:rsidP="00E76F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6FA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76F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AC0B80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นายชลทิศ อุไรฤกษ์กุล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 (ผู้อำนวยการเฉพาะด้าน (แพทย์) สูง) ศูนย์อนามัยที่ 5 ราชบุรี กรมอนามัย ให้ดำรงตำแหน่ง นักวิชาการสาธารณสุขทรงคุณวุฒิ (ด้านส่งเสริมสุขภาพ) กรมอนามัย กระทรวงสาธารณสุข ตั้งแต่วันที่ 30 มีนาคม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4AB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74AB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614135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ศิริวรร</w:t>
      </w:r>
      <w:proofErr w:type="spellEnd"/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</w:p>
    <w:p w:rsidR="00FC74AB" w:rsidRPr="00E76FAE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สุคนธมาน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ผู้อำนวยการสำนักยุทธศาสตร์ความมั่นคงเกี่ยวกับภัยคุกคามข้ามชาติ สำนักงานสภาความมั่นคงแห่งชาติ ให้ดำรงตำแหน่ง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8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C74AB" w:rsidRDefault="00FC74AB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  <w:cs/>
        </w:rPr>
        <w:tab/>
      </w:r>
    </w:p>
    <w:p w:rsidR="00FC13D0" w:rsidRPr="00E76FAE" w:rsidRDefault="00FC13D0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773D7F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E76FAE">
        <w:rPr>
          <w:rFonts w:ascii="TH SarabunPSK" w:hAnsi="TH SarabunPSK" w:cs="TH SarabunPSK"/>
          <w:sz w:val="32"/>
          <w:szCs w:val="32"/>
        </w:rPr>
        <w:t xml:space="preserve">3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ราย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นายประลอง ดำรงค์ไทย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อธิบดีกรมควบคุมมลพิษ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นายสุวัฒน์ เปี่ยมปัจจัย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อธิบดีกรมทรัพยากรน้ำ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นายอดิศร นุชดำรงค์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เพื่อทดแทนผู้ที่จะเกษียณอายุราชการ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นายชลำ อรรถธรรม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รองเลขาธิการคณะกรรมการส่งเสริมการศึกษาเอกชน สำนักงานคณะกรรมการส่งเสริมการศึกษาเอกชน ให้ดำรงตำแหน่ง เลขาธิการคณะกรรมการส่งเสริมการศึกษาเอกชน สำนักงานคณะกรรมการส่งเสริมการศึกษาเอกชน สำนักงานปลัดกระทรวง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ส่งเสริมการสอนวิทยาศาสตร์และเทคโนโลยี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ประธานกรรมการและกรรมการผู้ทรงคุณวุฒิในคณะกรรมการสถาบันส่งเสริมการสอนวิทยาศาสตร์และเทคโนโลยีแทนผู้ที่จะครบวาระ ดังนี้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FAE">
        <w:rPr>
          <w:rFonts w:ascii="TH SarabunPSK" w:hAnsi="TH SarabunPSK" w:cs="TH SarabunPSK"/>
          <w:sz w:val="32"/>
          <w:szCs w:val="32"/>
        </w:rPr>
        <w:t xml:space="preserve">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นายประสาท สืบค้า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กรรมการผู้ทรงคุณวุฒิ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E76FAE">
        <w:rPr>
          <w:rFonts w:ascii="TH SarabunPSK" w:hAnsi="TH SarabunPSK" w:cs="TH SarabunPSK"/>
          <w:sz w:val="32"/>
          <w:szCs w:val="32"/>
        </w:rPr>
        <w:t xml:space="preserve">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นายศรัณย์ โปษยะจินดา </w:t>
      </w:r>
      <w:r w:rsidRPr="00E76FAE">
        <w:rPr>
          <w:rFonts w:ascii="TH SarabunPSK" w:hAnsi="TH SarabunPSK" w:cs="TH SarabunPSK"/>
          <w:sz w:val="32"/>
          <w:szCs w:val="32"/>
        </w:rPr>
        <w:t xml:space="preserve">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นายยืน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ภู่วรวรร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ณ </w:t>
      </w:r>
    </w:p>
    <w:p w:rsidR="00AC0B80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4.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นายไกรสิทธิ์ ตันติ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รินทร์ </w:t>
      </w:r>
      <w:r w:rsidRPr="00E76FAE">
        <w:rPr>
          <w:rFonts w:ascii="TH SarabunPSK" w:hAnsi="TH SarabunPSK" w:cs="TH SarabunPSK"/>
          <w:sz w:val="32"/>
          <w:szCs w:val="32"/>
        </w:rPr>
        <w:t xml:space="preserve">5.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นิติ รตะนานุกูล </w:t>
      </w:r>
      <w:r w:rsidRPr="00E76FAE">
        <w:rPr>
          <w:rFonts w:ascii="TH SarabunPSK" w:hAnsi="TH SarabunPSK" w:cs="TH SarabunPSK"/>
          <w:sz w:val="32"/>
          <w:szCs w:val="32"/>
        </w:rPr>
        <w:t xml:space="preserve">6.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คุณหญิงสุมณฑา พรหมบุญ </w:t>
      </w:r>
      <w:r w:rsidRPr="00E76FAE">
        <w:rPr>
          <w:rFonts w:ascii="TH SarabunPSK" w:hAnsi="TH SarabunPSK" w:cs="TH SarabunPSK"/>
          <w:sz w:val="32"/>
          <w:szCs w:val="32"/>
        </w:rPr>
        <w:t xml:space="preserve">7.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นายไพฑูรย์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ขัมภ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 xml:space="preserve">8.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นายสมบูรณ์ ม่วงกล่ำ </w:t>
      </w:r>
      <w:r w:rsidRPr="00E76FAE">
        <w:rPr>
          <w:rFonts w:ascii="TH SarabunPSK" w:hAnsi="TH SarabunPSK" w:cs="TH SarabunPSK"/>
          <w:sz w:val="32"/>
          <w:szCs w:val="32"/>
        </w:rPr>
        <w:t xml:space="preserve">9.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นายสัมพันธ์ </w:t>
      </w:r>
      <w:proofErr w:type="spellStart"/>
      <w:r w:rsidRPr="00E76FAE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นาฎ </w:t>
      </w:r>
      <w:r w:rsidRPr="00E76FAE">
        <w:rPr>
          <w:rFonts w:ascii="TH SarabunPSK" w:hAnsi="TH SarabunPSK" w:cs="TH SarabunPSK"/>
          <w:sz w:val="32"/>
          <w:szCs w:val="32"/>
        </w:rPr>
        <w:t xml:space="preserve">10.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นางเอมอร สุมามาลย์ ครูผู้สอนด้านคณิตศาสตร์ ภาคเหนือ </w:t>
      </w:r>
      <w:r w:rsidRPr="00E76FAE">
        <w:rPr>
          <w:rFonts w:ascii="TH SarabunPSK" w:hAnsi="TH SarabunPSK" w:cs="TH SarabunPSK"/>
          <w:sz w:val="32"/>
          <w:szCs w:val="32"/>
        </w:rPr>
        <w:t xml:space="preserve">11.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นายวิฑูรย์ สืบโมรา ครูผู้สอนด้านวิทยาศาสตร์ ภาคตะวันออกเฉียงเหนือ  </w:t>
      </w:r>
      <w:r w:rsidRPr="00E76FAE">
        <w:rPr>
          <w:rFonts w:ascii="TH SarabunPSK" w:hAnsi="TH SarabunPSK" w:cs="TH SarabunPSK"/>
          <w:sz w:val="32"/>
          <w:szCs w:val="32"/>
        </w:rPr>
        <w:t xml:space="preserve">12.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นายเจษฎา เนตรสว่างวิชา ครูผู้สอนด้านวิทยาศาสตร์ ภาคกลาง </w:t>
      </w:r>
      <w:r w:rsidRPr="00E76FAE">
        <w:rPr>
          <w:rFonts w:ascii="TH SarabunPSK" w:hAnsi="TH SarabunPSK" w:cs="TH SarabunPSK"/>
          <w:sz w:val="32"/>
          <w:szCs w:val="32"/>
        </w:rPr>
        <w:t xml:space="preserve">13.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นายอำนาจ มณีดุลย์ ครูผู้สอนด้านวิทยาศาสตร์ ภาคใต้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/>
          <w:sz w:val="32"/>
          <w:szCs w:val="32"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ให้มีผลตั้งแต่วันที่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13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E76FAE">
        <w:rPr>
          <w:rFonts w:ascii="TH SarabunPSK" w:hAnsi="TH SarabunPSK" w:cs="TH SarabunPSK"/>
          <w:sz w:val="32"/>
          <w:szCs w:val="32"/>
        </w:rPr>
        <w:t xml:space="preserve">2561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Pr="00E76FAE">
        <w:rPr>
          <w:rFonts w:ascii="TH SarabunPSK" w:hAnsi="TH SarabunPSK" w:cs="TH SarabunPSK"/>
          <w:sz w:val="32"/>
          <w:szCs w:val="32"/>
        </w:rPr>
        <w:t xml:space="preserve">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C1D" w:rsidRPr="00E76FAE" w:rsidRDefault="00034A0D" w:rsidP="00773D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 w:rsidR="00614135" w:rsidRPr="00E76FA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6C1D" w:rsidRPr="00E76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6C1D"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ประธานกรรมการในคณะกรรมการสำนักงานพัฒนารัฐบาลดิจิทัลแทนประธานกรรมการผู้ที่พ้นจากตำแหน่ง </w:t>
      </w:r>
    </w:p>
    <w:p w:rsidR="00A36C1D" w:rsidRPr="00E76FAE" w:rsidRDefault="00A36C1D" w:rsidP="00773D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FAE">
        <w:rPr>
          <w:rFonts w:ascii="TH SarabunPSK" w:hAnsi="TH SarabunPSK" w:cs="TH SarabunPSK" w:hint="cs"/>
          <w:sz w:val="32"/>
          <w:szCs w:val="32"/>
          <w:cs/>
        </w:rPr>
        <w:tab/>
      </w:r>
      <w:r w:rsidRPr="00E76FA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เสนอแต่งตั้ง </w:t>
      </w:r>
      <w:r w:rsidRPr="00E76FAE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นายไชยเจริญ อติแพทย์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ให้ดำรงตำแหน่งประธานกรรมการในคณะกรรมการสำนักงานพัฒนารัฐบาลดิจิทัล แทนผู้ที่ลาออก ทั้งนี้ ตั้งแต่วันที่ </w:t>
      </w:r>
      <w:r w:rsidRPr="00E76FAE">
        <w:rPr>
          <w:rFonts w:ascii="TH SarabunPSK" w:hAnsi="TH SarabunPSK" w:cs="TH SarabunPSK"/>
          <w:sz w:val="32"/>
          <w:szCs w:val="32"/>
        </w:rPr>
        <w:t xml:space="preserve">18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76FAE">
        <w:rPr>
          <w:rFonts w:ascii="TH SarabunPSK" w:hAnsi="TH SarabunPSK" w:cs="TH SarabunPSK"/>
          <w:sz w:val="32"/>
          <w:szCs w:val="32"/>
        </w:rPr>
        <w:t xml:space="preserve">2561 </w:t>
      </w:r>
      <w:r w:rsidRPr="00E76FA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BB1C09" w:rsidRPr="00E76FAE" w:rsidRDefault="00614135" w:rsidP="00E76FAE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76FAE">
        <w:rPr>
          <w:rFonts w:ascii="TH SarabunPSK" w:hAnsi="TH SarabunPSK" w:cs="TH SarabunPSK"/>
          <w:sz w:val="32"/>
          <w:szCs w:val="32"/>
        </w:rPr>
        <w:t>………………………………..</w:t>
      </w:r>
    </w:p>
    <w:sectPr w:rsidR="00BB1C09" w:rsidRPr="00E76FAE" w:rsidSect="002125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87" w:rsidRDefault="00A71F87">
      <w:r>
        <w:separator/>
      </w:r>
    </w:p>
  </w:endnote>
  <w:endnote w:type="continuationSeparator" w:id="0">
    <w:p w:rsidR="00A71F87" w:rsidRDefault="00A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AE" w:rsidRPr="00F97C3B" w:rsidRDefault="00E76FAE" w:rsidP="00212512">
    <w:pPr>
      <w:pStyle w:val="af3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AE" w:rsidRPr="00EB167C" w:rsidRDefault="00E76FAE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76FAE" w:rsidRPr="00EB167C" w:rsidRDefault="00E76FA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87" w:rsidRDefault="00A71F87">
      <w:r>
        <w:separator/>
      </w:r>
    </w:p>
  </w:footnote>
  <w:footnote w:type="continuationSeparator" w:id="0">
    <w:p w:rsidR="00A71F87" w:rsidRDefault="00A7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AE" w:rsidRDefault="00C234F0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E76FAE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E76FAE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E76FAE" w:rsidRDefault="00E76FA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AE" w:rsidRDefault="00C234F0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E76FAE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FC13D0">
      <w:rPr>
        <w:rStyle w:val="af"/>
        <w:rFonts w:ascii="Cordia New" w:hAnsi="Cordia New" w:cs="Cordia New"/>
        <w:noProof/>
        <w:sz w:val="32"/>
        <w:szCs w:val="32"/>
        <w:cs/>
      </w:rPr>
      <w:t>27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E76FAE" w:rsidRDefault="00E76FAE">
    <w:pPr>
      <w:pStyle w:val="ad"/>
    </w:pPr>
  </w:p>
  <w:p w:rsidR="00E76FAE" w:rsidRDefault="00E76F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FAE" w:rsidRDefault="00A71F8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6FAE">
      <w:rPr>
        <w:noProof/>
      </w:rPr>
      <w:t>1</w:t>
    </w:r>
    <w:r>
      <w:rPr>
        <w:noProof/>
      </w:rPr>
      <w:fldChar w:fldCharType="end"/>
    </w:r>
  </w:p>
  <w:p w:rsidR="00E76FAE" w:rsidRDefault="00E76F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75CB"/>
    <w:multiLevelType w:val="hybridMultilevel"/>
    <w:tmpl w:val="37DC7D24"/>
    <w:lvl w:ilvl="0" w:tplc="20547FB8">
      <w:start w:val="13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2A1A752F"/>
    <w:multiLevelType w:val="multilevel"/>
    <w:tmpl w:val="D7F09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  <w:color w:val="auto"/>
      </w:rPr>
    </w:lvl>
  </w:abstractNum>
  <w:abstractNum w:abstractNumId="2" w15:restartNumberingAfterBreak="0">
    <w:nsid w:val="3DBA44D1"/>
    <w:multiLevelType w:val="hybridMultilevel"/>
    <w:tmpl w:val="6D0A9BF0"/>
    <w:lvl w:ilvl="0" w:tplc="FDB6DAEE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4CEA701A"/>
    <w:multiLevelType w:val="hybridMultilevel"/>
    <w:tmpl w:val="AEF47C5C"/>
    <w:lvl w:ilvl="0" w:tplc="607CFDFE">
      <w:start w:val="3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E7472E0"/>
    <w:multiLevelType w:val="hybridMultilevel"/>
    <w:tmpl w:val="78109004"/>
    <w:lvl w:ilvl="0" w:tplc="EECA567E">
      <w:start w:val="12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5DA66AB"/>
    <w:multiLevelType w:val="hybridMultilevel"/>
    <w:tmpl w:val="7702F252"/>
    <w:lvl w:ilvl="0" w:tplc="3A2E763C">
      <w:start w:val="10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760E3E49"/>
    <w:multiLevelType w:val="hybridMultilevel"/>
    <w:tmpl w:val="D2303D40"/>
    <w:lvl w:ilvl="0" w:tplc="48B00E46">
      <w:start w:val="3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B2B69B6"/>
    <w:multiLevelType w:val="hybridMultilevel"/>
    <w:tmpl w:val="5D1EB7EC"/>
    <w:lvl w:ilvl="0" w:tplc="C4AA4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4A0D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9DB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240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7DE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62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A9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0CC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1C7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DE0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98F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61E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AA9"/>
    <w:rsid w:val="00457581"/>
    <w:rsid w:val="0046008E"/>
    <w:rsid w:val="00460E31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1D0"/>
    <w:rsid w:val="004F4A1A"/>
    <w:rsid w:val="004F5B4A"/>
    <w:rsid w:val="0050149D"/>
    <w:rsid w:val="0050153E"/>
    <w:rsid w:val="005015A0"/>
    <w:rsid w:val="005019ED"/>
    <w:rsid w:val="00502970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51"/>
    <w:rsid w:val="005C00DE"/>
    <w:rsid w:val="005C129A"/>
    <w:rsid w:val="005C2783"/>
    <w:rsid w:val="005C43DC"/>
    <w:rsid w:val="005C549B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64CC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837"/>
    <w:rsid w:val="00611CDC"/>
    <w:rsid w:val="00611D28"/>
    <w:rsid w:val="00611D2B"/>
    <w:rsid w:val="00612E00"/>
    <w:rsid w:val="00614128"/>
    <w:rsid w:val="00614135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94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3D7F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4F5B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017"/>
    <w:rsid w:val="007F108C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1B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160"/>
    <w:rsid w:val="0084139F"/>
    <w:rsid w:val="00843021"/>
    <w:rsid w:val="00844DFD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A10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722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6C1D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1F87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AB3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B80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4683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BE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78B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C3F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4F0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EFE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97E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18C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EB2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FAE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9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4A0C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3D0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4AB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759411-177C-4D51-BFE4-17733F2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ย่อหน้ารายการ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f1">
    <w:name w:val="เนื่อเรื่อง"/>
    <w:basedOn w:val="a"/>
    <w:rsid w:val="00193A9A"/>
    <w:pPr>
      <w:jc w:val="both"/>
    </w:pPr>
    <w:rPr>
      <w:rFonts w:eastAsia="Times New Roman" w:cs="EucrosiaUPC"/>
      <w:sz w:val="32"/>
      <w:szCs w:val="32"/>
    </w:rPr>
  </w:style>
  <w:style w:type="character" w:customStyle="1" w:styleId="a6">
    <w:name w:val="ข้อความบอลลูน อักขระ"/>
    <w:basedOn w:val="a0"/>
    <w:link w:val="a5"/>
    <w:rsid w:val="00193A9A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193A9A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c">
    <w:name w:val="การเยื้องเนื้อความ อักขระ"/>
    <w:basedOn w:val="a0"/>
    <w:link w:val="ab"/>
    <w:rsid w:val="00193A9A"/>
    <w:rPr>
      <w:rFonts w:ascii="DilleniaUPC" w:eastAsia="Cordia New" w:hAnsi="DilleniaUPC" w:cs="DilleniaUPC"/>
      <w:sz w:val="34"/>
      <w:szCs w:val="34"/>
    </w:rPr>
  </w:style>
  <w:style w:type="character" w:customStyle="1" w:styleId="textcolor1">
    <w:name w:val="textcolor1"/>
    <w:rsid w:val="00193A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di.or.th/about-codi/histo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8490-CBB3-433C-9DF1-5F318B3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13308</Words>
  <Characters>75862</Characters>
  <Application>Microsoft Office Word</Application>
  <DocSecurity>0</DocSecurity>
  <Lines>632</Lines>
  <Paragraphs>177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2018-09-19T07:01:00Z</cp:lastPrinted>
  <dcterms:created xsi:type="dcterms:W3CDTF">2018-09-20T06:46:00Z</dcterms:created>
  <dcterms:modified xsi:type="dcterms:W3CDTF">2018-09-20T06:46:00Z</dcterms:modified>
</cp:coreProperties>
</file>