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93F" w:rsidRPr="00B16E1A" w:rsidRDefault="0088693F" w:rsidP="00B16E1A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B16E1A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B16E1A" w:rsidRDefault="0088693F" w:rsidP="00B16E1A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B16E1A" w:rsidRDefault="0088693F" w:rsidP="00B16E1A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B16E1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16E1A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933EB1" w:rsidRPr="00B16E1A">
        <w:rPr>
          <w:rFonts w:ascii="TH SarabunPSK" w:hAnsi="TH SarabunPSK" w:cs="TH SarabunPSK"/>
          <w:sz w:val="32"/>
          <w:szCs w:val="32"/>
          <w:lang w:bidi="th-TH"/>
        </w:rPr>
        <w:t>1</w:t>
      </w:r>
      <w:r w:rsidR="00933EB1" w:rsidRPr="00B16E1A">
        <w:rPr>
          <w:rFonts w:ascii="TH SarabunPSK" w:hAnsi="TH SarabunPSK" w:cs="TH SarabunPSK"/>
          <w:sz w:val="32"/>
          <w:szCs w:val="32"/>
          <w:cs/>
          <w:lang w:bidi="th-TH"/>
        </w:rPr>
        <w:t xml:space="preserve"> พฤษภาคม 2561</w:t>
      </w:r>
      <w:r w:rsidR="00DD5718" w:rsidRPr="00B16E1A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B16E1A">
        <w:rPr>
          <w:rFonts w:ascii="TH SarabunPSK" w:hAnsi="TH SarabunPSK" w:cs="TH SarabunPSK"/>
          <w:sz w:val="32"/>
          <w:szCs w:val="32"/>
        </w:rPr>
        <w:t xml:space="preserve"> </w:t>
      </w:r>
      <w:r w:rsidRPr="00B16E1A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B16E1A">
        <w:rPr>
          <w:rFonts w:ascii="TH SarabunPSK" w:hAnsi="TH SarabunPSK" w:cs="TH SarabunPSK"/>
          <w:sz w:val="32"/>
          <w:szCs w:val="32"/>
        </w:rPr>
        <w:t xml:space="preserve">09.00 </w:t>
      </w:r>
      <w:r w:rsidRPr="00B16E1A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B16E1A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B16E1A">
        <w:rPr>
          <w:rFonts w:ascii="TH SarabunPSK" w:hAnsi="TH SarabunPSK" w:cs="TH SarabunPSK"/>
          <w:sz w:val="32"/>
          <w:szCs w:val="32"/>
        </w:rPr>
        <w:t xml:space="preserve"> </w:t>
      </w:r>
      <w:r w:rsidRPr="00B16E1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B16E1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B16E1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B16E1A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B16E1A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B16E1A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B16E1A" w:rsidRDefault="0088693F" w:rsidP="00B16E1A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B16E1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B16E1A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933EB1" w:rsidRPr="00B16E1A" w:rsidRDefault="0088693F" w:rsidP="00B16E1A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lang w:bidi="th-TH"/>
        </w:rPr>
      </w:pPr>
      <w:r w:rsidRPr="00B16E1A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B16E1A">
        <w:rPr>
          <w:rFonts w:ascii="TH SarabunPSK" w:hAnsi="TH SarabunPSK" w:cs="TH SarabunPSK"/>
          <w:sz w:val="32"/>
          <w:szCs w:val="32"/>
          <w:rtl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16E1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B16E1A">
        <w:rPr>
          <w:rFonts w:ascii="TH SarabunPSK" w:hAnsi="TH SarabunPSK" w:cs="TH SarabunPSK"/>
          <w:sz w:val="32"/>
          <w:szCs w:val="32"/>
          <w:cs/>
          <w:lang w:bidi="th-TH"/>
        </w:rPr>
        <w:t>พันเอก อธิสิทธิ์ ไชยนุวัติ และ</w:t>
      </w:r>
      <w:r w:rsidRPr="00B16E1A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พันเอกหญิง ทักษดา</w:t>
      </w:r>
      <w:r w:rsidRPr="00B16E1A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B16E1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สังขจันทร์ </w:t>
      </w:r>
    </w:p>
    <w:p w:rsidR="0088693F" w:rsidRPr="00B16E1A" w:rsidRDefault="0088693F" w:rsidP="00B16E1A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16E1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ผู้ช่วยโฆษกประจำสำนักนายกรัฐมนตรี</w:t>
      </w:r>
      <w:r w:rsidRPr="00B16E1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16E1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ได้ร่วมแถลงผลการประชุมคณะรัฐมนตรี  ซึ่งสรุปสาระสำคัญดังนี้</w:t>
      </w:r>
    </w:p>
    <w:p w:rsidR="0088693F" w:rsidRPr="00B16E1A" w:rsidRDefault="0088693F" w:rsidP="00B16E1A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1B3A8F" w:rsidRPr="00B16E1A" w:rsidTr="009C5EE3">
        <w:tc>
          <w:tcPr>
            <w:tcW w:w="9820" w:type="dxa"/>
          </w:tcPr>
          <w:p w:rsidR="001B3A8F" w:rsidRPr="00B16E1A" w:rsidRDefault="001B3A8F" w:rsidP="00B16E1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6E1A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B16E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B16E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B16E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1B3A8F" w:rsidRPr="00B16E1A" w:rsidRDefault="001B3A8F" w:rsidP="00B16E1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B3A8F" w:rsidRPr="00B16E1A" w:rsidRDefault="001B3A8F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1.  </w:t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ร่างพระราชบัญญัติป้องกันและปราบปรามการใช้แรงงานบังคับ พ.ศ. ....</w:t>
      </w:r>
    </w:p>
    <w:p w:rsidR="001B3A8F" w:rsidRPr="00B16E1A" w:rsidRDefault="001B3A8F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ร่างพระราชกฤษฎีกาออกตามความในประมวลรัษฎากร ว่าด้วยการ</w:t>
      </w:r>
    </w:p>
    <w:p w:rsidR="001B3A8F" w:rsidRPr="00B16E1A" w:rsidRDefault="001B3A8F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ยกเว้นรัษฎากร (ฉบับที่ ..) พ.ศ. .... (ขยายระยะเวลามาตรการส่งเสริมให้</w:t>
      </w:r>
    </w:p>
    <w:p w:rsidR="001B3A8F" w:rsidRPr="00B16E1A" w:rsidRDefault="001B3A8F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บุคคลธรรมดาประกอบธุรกิจในรูปของนิติบุคคล)</w:t>
      </w:r>
    </w:p>
    <w:p w:rsidR="001B3A8F" w:rsidRPr="00B16E1A" w:rsidRDefault="001B3A8F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1B3A8F" w:rsidRPr="00B16E1A" w:rsidTr="009C5EE3">
        <w:tc>
          <w:tcPr>
            <w:tcW w:w="9820" w:type="dxa"/>
          </w:tcPr>
          <w:p w:rsidR="001B3A8F" w:rsidRPr="00B16E1A" w:rsidRDefault="001B3A8F" w:rsidP="00B16E1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6E1A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B16E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B16E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B16E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การกำหนดราคาอ้อยขั้นสุดท้ายและผลตอบแทนการผลิตและจำหน่าย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น้ำตาลทรายขั้นสุดท้ายฤดูการผลิตปี 2559/2560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ข้อเสนอการกำหนดหลักเกณฑ์และวิธีการบริหารกิจการบ้านเมืองที่ดี เพิ่มเติม</w:t>
      </w:r>
    </w:p>
    <w:p w:rsidR="001B3A8F" w:rsidRPr="00B16E1A" w:rsidRDefault="00656787" w:rsidP="0065678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การขอจัดตั้งหน่วยงานตามแผนการปฏิรูปประเทศด้านต่าง ๆ</w:t>
      </w:r>
    </w:p>
    <w:p w:rsidR="001B3A8F" w:rsidRPr="00B16E1A" w:rsidRDefault="001B3A8F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อุทยานธรณีสตูลได้รับการรับรองจากยูเนสโกเป็นอุทยานธรณีโลก  </w:t>
      </w:r>
    </w:p>
    <w:p w:rsidR="001B3A8F" w:rsidRPr="00B16E1A" w:rsidRDefault="001B3A8F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B16E1A">
        <w:rPr>
          <w:rFonts w:ascii="TH SarabunPSK" w:hAnsi="TH SarabunPSK" w:cs="TH SarabunPSK"/>
          <w:sz w:val="32"/>
          <w:szCs w:val="32"/>
        </w:rPr>
        <w:t>UNESCO  Global</w:t>
      </w:r>
      <w:proofErr w:type="gramEnd"/>
      <w:r w:rsidRPr="00B16E1A">
        <w:rPr>
          <w:rFonts w:ascii="TH SarabunPSK" w:hAnsi="TH SarabunPSK" w:cs="TH SarabunPSK"/>
          <w:sz w:val="32"/>
          <w:szCs w:val="32"/>
        </w:rPr>
        <w:t xml:space="preserve"> Geoparks)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B3A8F" w:rsidRPr="00B16E1A" w:rsidRDefault="001B3A8F" w:rsidP="00B16E1A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1B3A8F" w:rsidRPr="00B16E1A" w:rsidTr="009C5EE3">
        <w:tc>
          <w:tcPr>
            <w:tcW w:w="9820" w:type="dxa"/>
          </w:tcPr>
          <w:p w:rsidR="001B3A8F" w:rsidRPr="00B16E1A" w:rsidRDefault="001B3A8F" w:rsidP="00B16E1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6E1A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B16E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B16E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B16E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1B3A8F" w:rsidRPr="00B16E1A" w:rsidRDefault="001B3A8F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16E1A" w:rsidRPr="00B16E1A" w:rsidRDefault="001B3A8F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7.</w:t>
      </w:r>
      <w:r w:rsidR="00B16E1A" w:rsidRPr="00B16E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6E1A">
        <w:rPr>
          <w:rFonts w:ascii="TH SarabunPSK" w:hAnsi="TH SarabunPSK" w:cs="TH SarabunPSK" w:hint="cs"/>
          <w:sz w:val="32"/>
          <w:szCs w:val="32"/>
          <w:cs/>
        </w:rPr>
        <w:tab/>
      </w:r>
      <w:r w:rsidR="00B16E1A" w:rsidRPr="00B16E1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B16E1A">
        <w:rPr>
          <w:rFonts w:ascii="TH SarabunPSK" w:hAnsi="TH SarabunPSK" w:cs="TH SarabunPSK" w:hint="cs"/>
          <w:sz w:val="32"/>
          <w:szCs w:val="32"/>
          <w:cs/>
        </w:rPr>
        <w:tab/>
      </w:r>
      <w:r w:rsidR="00B16E1A" w:rsidRPr="00B16E1A">
        <w:rPr>
          <w:rFonts w:ascii="TH SarabunPSK" w:hAnsi="TH SarabunPSK" w:cs="TH SarabunPSK"/>
          <w:sz w:val="32"/>
          <w:szCs w:val="32"/>
          <w:cs/>
        </w:rPr>
        <w:t>การให้สัตยาบันต่อพิธีสารปี ค.ศ. 2014 ส่วนเสริมอนุสัญญาองค์การแรงงาน</w:t>
      </w:r>
      <w:r w:rsidR="00B16E1A">
        <w:rPr>
          <w:rFonts w:ascii="TH SarabunPSK" w:hAnsi="TH SarabunPSK" w:cs="TH SarabunPSK" w:hint="cs"/>
          <w:sz w:val="32"/>
          <w:szCs w:val="32"/>
          <w:cs/>
        </w:rPr>
        <w:tab/>
      </w:r>
      <w:r w:rsidR="00B16E1A">
        <w:rPr>
          <w:rFonts w:ascii="TH SarabunPSK" w:hAnsi="TH SarabunPSK" w:cs="TH SarabunPSK"/>
          <w:sz w:val="32"/>
          <w:szCs w:val="32"/>
          <w:cs/>
        </w:rPr>
        <w:tab/>
      </w:r>
      <w:r w:rsidR="00B16E1A">
        <w:rPr>
          <w:rFonts w:ascii="TH SarabunPSK" w:hAnsi="TH SarabunPSK" w:cs="TH SarabunPSK" w:hint="cs"/>
          <w:sz w:val="32"/>
          <w:szCs w:val="32"/>
          <w:cs/>
        </w:rPr>
        <w:tab/>
      </w:r>
      <w:r w:rsidR="00B16E1A">
        <w:rPr>
          <w:rFonts w:ascii="TH SarabunPSK" w:hAnsi="TH SarabunPSK" w:cs="TH SarabunPSK"/>
          <w:sz w:val="32"/>
          <w:szCs w:val="32"/>
          <w:cs/>
        </w:rPr>
        <w:tab/>
      </w:r>
      <w:r w:rsidR="00B16E1A">
        <w:rPr>
          <w:rFonts w:ascii="TH SarabunPSK" w:hAnsi="TH SarabunPSK" w:cs="TH SarabunPSK" w:hint="cs"/>
          <w:sz w:val="32"/>
          <w:szCs w:val="32"/>
          <w:cs/>
        </w:rPr>
        <w:tab/>
      </w:r>
      <w:r w:rsidR="00B16E1A" w:rsidRPr="00B16E1A">
        <w:rPr>
          <w:rFonts w:ascii="TH SarabunPSK" w:hAnsi="TH SarabunPSK" w:cs="TH SarabunPSK"/>
          <w:sz w:val="32"/>
          <w:szCs w:val="32"/>
          <w:cs/>
        </w:rPr>
        <w:t>ระหว่างประเทศ ฉบับที่ 29 ว่าด้วยแรงงานบังคับ ค.ศ. 1930</w:t>
      </w:r>
    </w:p>
    <w:p w:rsidR="001B3A8F" w:rsidRPr="00B16E1A" w:rsidRDefault="001B3A8F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1B3A8F" w:rsidRPr="00B16E1A" w:rsidTr="009C5EE3">
        <w:tc>
          <w:tcPr>
            <w:tcW w:w="9820" w:type="dxa"/>
          </w:tcPr>
          <w:p w:rsidR="001B3A8F" w:rsidRPr="00B16E1A" w:rsidRDefault="001B3A8F" w:rsidP="00B16E1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6E1A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B16E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B16E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B16E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1B3A8F" w:rsidRPr="00B16E1A" w:rsidRDefault="001B3A8F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B3A8F" w:rsidRPr="00B16E1A" w:rsidRDefault="001B3A8F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8. </w:t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</w:t>
      </w:r>
    </w:p>
    <w:p w:rsidR="001B3A8F" w:rsidRPr="00B16E1A" w:rsidRDefault="001B3A8F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ระดับทรงคุณวุฒิ (กระทรวงการคลัง) </w:t>
      </w:r>
    </w:p>
    <w:p w:rsidR="001B3A8F" w:rsidRPr="00B16E1A" w:rsidRDefault="001B3A8F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9. </w:t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</w:t>
      </w:r>
    </w:p>
    <w:p w:rsidR="001B3A8F" w:rsidRPr="00B16E1A" w:rsidRDefault="001B3A8F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ระดับทรงคุณวุฒิ (กระทรวงสาธารณสุข)</w:t>
      </w:r>
    </w:p>
    <w:p w:rsidR="001B3A8F" w:rsidRPr="00B16E1A" w:rsidRDefault="001B3A8F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10. </w:t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การแต่งตั้งประธานกรรมการและกรรมการในคณะกรรมการส่งเสริมการ</w:t>
      </w:r>
    </w:p>
    <w:p w:rsidR="001B3A8F" w:rsidRPr="00B16E1A" w:rsidRDefault="001B3A8F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จัดประชุมและนิทรรศการ </w:t>
      </w:r>
    </w:p>
    <w:p w:rsidR="001B3A8F" w:rsidRPr="00B16E1A" w:rsidRDefault="001B3A8F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11. </w:t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แต่งตั้งกรรมการอื่นในคณะกรรมการนโยบายและแผนพัฒนาการเกษตรและ</w:t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สหกรณ์ </w:t>
      </w:r>
    </w:p>
    <w:p w:rsidR="001B3A8F" w:rsidRPr="00B16E1A" w:rsidRDefault="001B3A8F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1B3A8F" w:rsidRPr="00B16E1A" w:rsidRDefault="001B3A8F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1B3A8F" w:rsidRPr="00B16E1A" w:rsidRDefault="001B3A8F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1B3A8F" w:rsidRPr="00B16E1A" w:rsidRDefault="001B3A8F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1B3A8F" w:rsidRPr="00B16E1A" w:rsidRDefault="001B3A8F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12. </w:t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การแต่งตั้งข้าราชการพลเรือนสามัญประเภทบริหาร ระดับสูง (กระทรวงเกษตร</w:t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และสหกรณ์) </w:t>
      </w:r>
    </w:p>
    <w:p w:rsidR="001B3A8F" w:rsidRPr="00B16E1A" w:rsidRDefault="001B3A8F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13. </w:t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การแต่งตั้งข้าราชการให้ดำรงตำแหน่งประเภทบริหารระดับสูง (สำนักงาน ป.ป.ท.)</w:t>
      </w:r>
    </w:p>
    <w:p w:rsidR="001B3A8F" w:rsidRPr="00B16E1A" w:rsidRDefault="001B3A8F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14. </w:t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การแต่งตั้งข้าราชการพลเรือนสามัญให้ดำรงตำแหน่งประเภทบริหาร ระดับสูง </w:t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(กระทรวงอุตสาหกรรม)</w:t>
      </w:r>
    </w:p>
    <w:p w:rsidR="002159E5" w:rsidRPr="00B16E1A" w:rsidRDefault="002159E5" w:rsidP="00B16E1A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B16E1A" w:rsidRDefault="001B3A8F" w:rsidP="00B16E1A">
      <w:pPr>
        <w:pStyle w:val="af4"/>
        <w:shd w:val="clear" w:color="auto" w:fill="FFFFFF"/>
        <w:spacing w:before="0" w:beforeAutospacing="0" w:after="0" w:afterAutospacing="0" w:line="340" w:lineRule="exact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B16E1A">
        <w:rPr>
          <w:rFonts w:ascii="TH SarabunPSK" w:hAnsi="TH SarabunPSK" w:cs="TH SarabunPSK"/>
          <w:sz w:val="32"/>
          <w:szCs w:val="32"/>
          <w:lang w:bidi="th-TH"/>
        </w:rPr>
        <w:t>**********************************</w:t>
      </w:r>
    </w:p>
    <w:p w:rsidR="004A4A5A" w:rsidRPr="00B16E1A" w:rsidRDefault="004A4A5A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 xml:space="preserve">(ท่านสามารถดาวน์โหลดมติผลการประชุมคณะรัฐมนตรี ฉบับวันที่ </w:t>
      </w:r>
      <w:r w:rsidR="003C6D64" w:rsidRPr="00B16E1A">
        <w:rPr>
          <w:rFonts w:ascii="TH SarabunPSK" w:hAnsi="TH SarabunPSK" w:cs="TH SarabunPSK"/>
          <w:sz w:val="32"/>
          <w:szCs w:val="32"/>
        </w:rPr>
        <w:t>1</w:t>
      </w:r>
      <w:r w:rsidR="003C6D64" w:rsidRPr="00B16E1A">
        <w:rPr>
          <w:rFonts w:ascii="TH SarabunPSK" w:hAnsi="TH SarabunPSK" w:cs="TH SarabunPSK"/>
          <w:sz w:val="32"/>
          <w:szCs w:val="32"/>
          <w:cs/>
        </w:rPr>
        <w:t xml:space="preserve"> พฤษภาคม 2561</w:t>
      </w:r>
      <w:r w:rsidRPr="00B16E1A">
        <w:rPr>
          <w:rFonts w:ascii="TH SarabunPSK" w:hAnsi="TH SarabunPSK" w:cs="TH SarabunPSK"/>
          <w:sz w:val="32"/>
          <w:szCs w:val="32"/>
          <w:cs/>
        </w:rPr>
        <w:t>)</w:t>
      </w:r>
    </w:p>
    <w:p w:rsidR="004A4A5A" w:rsidRPr="00B16E1A" w:rsidRDefault="004A4A5A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 xml:space="preserve">ด้วยการสแกน </w:t>
      </w:r>
      <w:r w:rsidRPr="00B16E1A">
        <w:rPr>
          <w:rFonts w:ascii="TH SarabunPSK" w:hAnsi="TH SarabunPSK" w:cs="TH SarabunPSK"/>
          <w:sz w:val="32"/>
          <w:szCs w:val="32"/>
        </w:rPr>
        <w:t>QR Code</w:t>
      </w:r>
    </w:p>
    <w:p w:rsidR="001B3A8F" w:rsidRPr="00B16E1A" w:rsidRDefault="001B3A8F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B3A8F" w:rsidRPr="00B16E1A" w:rsidRDefault="001B3A8F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B3A8F" w:rsidRPr="00B16E1A" w:rsidRDefault="001B3A8F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4A4A5A" w:rsidRPr="00B16E1A" w:rsidRDefault="004A4A5A" w:rsidP="00B16E1A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693F" w:rsidRPr="00B16E1A" w:rsidRDefault="0088693F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B16E1A" w:rsidRDefault="0088693F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B16E1A" w:rsidRDefault="008316C8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B16E1A" w:rsidRDefault="008316C8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B16E1A" w:rsidRDefault="008316C8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B16E1A" w:rsidRDefault="008316C8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B16E1A" w:rsidRDefault="0088693F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B16E1A" w:rsidRDefault="0088693F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B16E1A" w:rsidRDefault="0088693F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3468A" w:rsidRPr="00B16E1A" w:rsidRDefault="0093468A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3468A" w:rsidRPr="00B16E1A" w:rsidRDefault="0093468A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3468A" w:rsidRPr="00B16E1A" w:rsidRDefault="0093468A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3468A" w:rsidRPr="00B16E1A" w:rsidRDefault="0093468A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3468A" w:rsidRPr="00B16E1A" w:rsidRDefault="0093468A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3468A" w:rsidRPr="00B16E1A" w:rsidRDefault="0093468A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3468A" w:rsidRPr="00B16E1A" w:rsidRDefault="0093468A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3468A" w:rsidRPr="00B16E1A" w:rsidRDefault="0093468A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3468A" w:rsidRPr="00B16E1A" w:rsidRDefault="0093468A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3468A" w:rsidRPr="00B16E1A" w:rsidRDefault="0093468A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3468A" w:rsidRPr="00B16E1A" w:rsidRDefault="0093468A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3468A" w:rsidRPr="00B16E1A" w:rsidRDefault="0093468A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3468A" w:rsidRPr="00B16E1A" w:rsidRDefault="0093468A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3468A" w:rsidRPr="00B16E1A" w:rsidRDefault="0093468A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3468A" w:rsidRPr="00B16E1A" w:rsidRDefault="0093468A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3468A" w:rsidRPr="00B16E1A" w:rsidRDefault="0093468A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3468A" w:rsidRPr="00B16E1A" w:rsidRDefault="0093468A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3468A" w:rsidRPr="00B16E1A" w:rsidRDefault="0093468A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3468A" w:rsidRPr="00B16E1A" w:rsidRDefault="0093468A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B16E1A" w:rsidTr="00403738">
        <w:tc>
          <w:tcPr>
            <w:tcW w:w="9820" w:type="dxa"/>
          </w:tcPr>
          <w:p w:rsidR="0088693F" w:rsidRPr="00B16E1A" w:rsidRDefault="0088693F" w:rsidP="00B16E1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6E1A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B16E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B16E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B16E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3468A" w:rsidRPr="00B16E1A" w:rsidRDefault="0093468A" w:rsidP="00B16E1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52EBA" w:rsidRPr="00B16E1A" w:rsidRDefault="0093468A" w:rsidP="00B16E1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352EBA" w:rsidRPr="00B16E1A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ร่างพระราชบัญญัติป้องกันและปราบปรามการใช้แรงงานบังคับ พ.ศ. ....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คณะรัฐมนตรีมีมติอนุมัติหลักการร่างพระราชบัญญัติป้องกันและปราบปรามการใช้แรงงาน พ.ศ. .... ตามที่กระทรวงแรงงาน (รง.) เสนอ และให้ส่งสำนักงานคณะกรรมการกฤษฎีกาตรวจพิจารณา โดยให้รับความเห็นของสำนักงานคณะกรรมการพัฒนาการเศรษฐกิจและสังคมแห่งชาติไปประกอบการพิจารณาด้วย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ทั้งนี้ ให้เสนอร่างพระราชบัญญัติในเรื่องนี้ต่อสภานิติบัญญัติแห่งชาติ ไม่ก่อนการเสนอพิธีสารปี 2014 ส่วนเสริมอนุสัญญา </w:t>
      </w:r>
      <w:r w:rsidR="00E81609" w:rsidRPr="00B16E1A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ฉบับที่ 29 ว่าด้วยแรงงานบังคับ ค.ศ. 1930 ต่อสภานิติบัญญัติแห่งชาติ 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สาระสำคัญของร่างพระราชบัญญัติ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1. กำหนดลักษณะความผิดฐานใช้แรงงานบังคับ หมายถึง “ผู้ใดข่มขืนใจผู้อื่นให้ทำงานหรือ</w:t>
      </w:r>
      <w:r w:rsidR="00E81609" w:rsidRPr="00B16E1A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บริการโดยมิได้สมัครใจให้กับตนหรือบุคคลที่สาม โดยการข่มขู่ ขู่เข็ญว่าจะลงโทษโดยมิชอบ ใช้กำลังประทุษร้าย </w:t>
      </w:r>
      <w:r w:rsidR="00E81609" w:rsidRPr="00B16E1A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B16E1A">
        <w:rPr>
          <w:rFonts w:ascii="TH SarabunPSK" w:hAnsi="TH SarabunPSK" w:cs="TH SarabunPSK"/>
          <w:sz w:val="32"/>
          <w:szCs w:val="32"/>
          <w:cs/>
        </w:rPr>
        <w:t>ยึดเอกสารสำคัญประจำตัวของบุคคลนั้นไว้ นำภาระหนี้ของบุคคลนั้นหรือบุคคลอื่นมาเป็นสิ่งผูกมัดโดยมิชอบ หรือด้วยวิธีอื่นใดโดยมิชอบที่ทำให้บุคคลนั้นไม่สามารถที่จะขัดขืนได้หรือมิได้สมัครใจที่จะทำเอง ถ้าการกระทำนั้นไม่เป็นความผิดฐานค้ามนุษย์ให้ถือว่าผู้นั้นกระทำความผิดฐานใช้แรงงานบังคับ”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2. กำหนดให้มีการจัดตั้งกองทุนเพื่อการป้องกันและปราบปรามการใช้แรงงานบังคับ เพื่อช่วยเหลือและเยียวยาผู้เสียหายจากการกระทำความผิดฐานใช้แรงงานบังคับหรือช่วยเหลือผู้เสียหายจากการกระทำความผิดฐานใช้แรงงานบังคับในต่างประเทศให้เดินทางกลับเข้ามาในราชอาณาจักรหรือถิ่นที่อยู่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3. กำหนดให้มีคณะกรรมการจำนวน 2 คณะ ได้แก่ 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3.1 คณะกรรมการป้องกันและปราบปรามการใช้แรงงานบังคับมีอำนาจหน้าที่กำหนดนโยบายและยุทธศาสตร์และมาตรการในการป้องกันและปราบปรามการใช้แรงงานบังคับ</w:t>
      </w:r>
    </w:p>
    <w:p w:rsidR="00D61080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3.2 คณะกรรมการกองทุนเพื่อการป้องกันและปราบปรามการใช้แรงงานบังคับ มีหน้าที่กำกับดูแลการบริหารจัดการ ติดตามการดำเนินงาน และกำหนดหลักเกณฑ์ วิธีการ และเงื่อนไขของการใช้จ่ายเงิน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>ให้เป็นไปตามวัตถุประสงค์ของกองทุน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4. กำหนดมาตรการช่วยเหลือและคุ้มครอง</w:t>
      </w:r>
      <w:proofErr w:type="spellStart"/>
      <w:r w:rsidRPr="00B16E1A">
        <w:rPr>
          <w:rFonts w:ascii="TH SarabunPSK" w:hAnsi="TH SarabunPSK" w:cs="TH SarabunPSK"/>
          <w:sz w:val="32"/>
          <w:szCs w:val="32"/>
          <w:cs/>
        </w:rPr>
        <w:t>สวั</w:t>
      </w:r>
      <w:proofErr w:type="spellEnd"/>
      <w:r w:rsidRPr="00B16E1A">
        <w:rPr>
          <w:rFonts w:ascii="TH SarabunPSK" w:hAnsi="TH SarabunPSK" w:cs="TH SarabunPSK"/>
          <w:sz w:val="32"/>
          <w:szCs w:val="32"/>
          <w:cs/>
        </w:rPr>
        <w:t xml:space="preserve">สดิภาพผู้เสียหายจากการใช้แรงงานบังคับ </w:t>
      </w:r>
      <w:r w:rsidR="00E81609" w:rsidRPr="00B16E1A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B16E1A">
        <w:rPr>
          <w:rFonts w:ascii="TH SarabunPSK" w:hAnsi="TH SarabunPSK" w:cs="TH SarabunPSK"/>
          <w:sz w:val="32"/>
          <w:szCs w:val="32"/>
          <w:cs/>
        </w:rPr>
        <w:t>เช่น การจัดหาที่พักอาศัยชั่วคราว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5. กำหนดบทลงโทษที่มีความเหมาะสมกับการกระทำความผิดฐานใช้แรงงานบังคับ โดยเพิ่มโทษกรณีกระทำผิดต่อผู้เสียหายที่เป็นเด็ก ผู้สูงอายุ หญิงมีครรภ์ หรือผู้มีกายพิการหรือมีจิตฟั่นเฟือนไม่สมประกอบ </w:t>
      </w:r>
      <w:r w:rsidR="00E81609" w:rsidRPr="00B16E1A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B16E1A">
        <w:rPr>
          <w:rFonts w:ascii="TH SarabunPSK" w:hAnsi="TH SarabunPSK" w:cs="TH SarabunPSK"/>
          <w:sz w:val="32"/>
          <w:szCs w:val="32"/>
          <w:cs/>
        </w:rPr>
        <w:t>และกรณีที่ทำให้ผู้เสียหายได้รับอันตรายสาหัสหรือเป็นโรคร้ายแรงซึ่งอาจเป็นอันตรายต่อชีวิต หรือถึงแก่ความตาย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52EBA" w:rsidRPr="00B16E1A" w:rsidRDefault="0093468A" w:rsidP="00B16E1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352EBA" w:rsidRPr="00B16E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ร่างพระราชกฤษฎีกาออกตามความในประมวลรัษฎากร ว่าด้วยการยกเว้นรัษฎากร (ฉบับที่ ..) 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พ.ศ. .... (ขยายระยะเวลามาตรการส่งเสริมให้บุคคลธรรมดาประกอบธุรกิจในรูปของนิติบุคคล)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คณะรัฐมนตรีมีมติอนุมัติหลักการร่างพระราชกฤษฎีกาออกตามความในประมวลรัษฎากร </w:t>
      </w:r>
      <w:r w:rsidR="00E81609" w:rsidRPr="00B16E1A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B16E1A">
        <w:rPr>
          <w:rFonts w:ascii="TH SarabunPSK" w:hAnsi="TH SarabunPSK" w:cs="TH SarabunPSK"/>
          <w:sz w:val="32"/>
          <w:szCs w:val="32"/>
          <w:cs/>
        </w:rPr>
        <w:t>ว่าด้วยการยกเว้นรัษฎากร (ฉบับที่ ..) พ.ศ. .... (ขยายระยะเวลามาตรการส่งเสริมให้บุคคลธรรมดาประกอบธุรกิจ</w:t>
      </w:r>
      <w:r w:rsidR="00E81609" w:rsidRPr="00B16E1A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B16E1A">
        <w:rPr>
          <w:rFonts w:ascii="TH SarabunPSK" w:hAnsi="TH SarabunPSK" w:cs="TH SarabunPSK"/>
          <w:sz w:val="32"/>
          <w:szCs w:val="32"/>
          <w:cs/>
        </w:rPr>
        <w:t>ในรูปของนิติบุคคล) ตามที่กระทรวงการคลัง (กค.) เสนอ และให้ส่งสำนักงานคณะกรรมการกฤษฎีกาตรวจพิจารณา แล้วดำเนินการต่อไปได้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สาระสำคัญของร่างพระราชกฤษฎีกา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1. กำหนดให้ยกเว้นภาษีเงินได้และภาษีมูลค่าเพิ่มให้แก่บุคคลธรรมดาและห้างหุ้นส่วนสามัญ </w:t>
      </w:r>
      <w:r w:rsidR="00E81609" w:rsidRPr="00B16E1A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หรือคณะบุคคลที่ไม่ใช่นิติบุคคล สำหรับเงินได้ที่ได้รับจากการโอนทรัพย์สินการขายสินค้าหรือการกระทำตราสาร </w:t>
      </w:r>
      <w:r w:rsidR="00E81609" w:rsidRPr="00B16E1A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B16E1A">
        <w:rPr>
          <w:rFonts w:ascii="TH SarabunPSK" w:hAnsi="TH SarabunPSK" w:cs="TH SarabunPSK"/>
          <w:sz w:val="32"/>
          <w:szCs w:val="32"/>
          <w:cs/>
        </w:rPr>
        <w:t>อันเนื่องมาจากการโอนทรัพย์สินให้แก่บริษัทหรือห้างหุ้นส่วนนิติบุคคลที่ตั้งขึ้นตามกฎหมายไทย โดยได้รับค่าตอบแทนเป็นหุ้นสามัญหรือหุ้นของบริษัทหรือห้างหุ้นส่วนนิติบุคคลนั้น ทั้งนี้ เฉพาะการโอนทรัพย์สินและ</w:t>
      </w:r>
      <w:r w:rsidR="00E81609" w:rsidRPr="00B16E1A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B16E1A">
        <w:rPr>
          <w:rFonts w:ascii="TH SarabunPSK" w:hAnsi="TH SarabunPSK" w:cs="TH SarabunPSK"/>
          <w:sz w:val="32"/>
          <w:szCs w:val="32"/>
          <w:cs/>
        </w:rPr>
        <w:lastRenderedPageBreak/>
        <w:t>การจดทะเบียนจัดตั้งบริษัทหรือห้างหุ้นส่วนนิติบุคคลที่ได้กระทำตั้งแต่วันที่</w:t>
      </w:r>
      <w:r w:rsidR="003161D0">
        <w:rPr>
          <w:rFonts w:ascii="TH SarabunPSK" w:hAnsi="TH SarabunPSK" w:cs="TH SarabunPSK" w:hint="cs"/>
          <w:sz w:val="32"/>
          <w:szCs w:val="32"/>
          <w:cs/>
        </w:rPr>
        <w:t xml:space="preserve"> 1 มกราคม 2561 ถึง</w:t>
      </w:r>
      <w:r w:rsidRPr="00B16E1A">
        <w:rPr>
          <w:rFonts w:ascii="TH SarabunPSK" w:hAnsi="TH SarabunPSK" w:cs="TH SarabunPSK"/>
          <w:sz w:val="32"/>
          <w:szCs w:val="32"/>
          <w:cs/>
        </w:rPr>
        <w:t>วันที่ 31 ธันวาคม พ.ศ. 2561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2. กำหนดให้บริษัทหรือห้างหุ้นส่วนนิติบุคคลที่มีทุนที่ชำระแล้วในวันสุดท้ายของรอบระยะเวลาบัญชีไม่เกิน 5 ล้านบาท และมีรายได้จากการขายสินค้าและการให้บริการในรอบระยะเวลาบัญชีไม่เกิน 30 ล้านบาท ที่จดทะเบียนจัดตั้ง</w:t>
      </w:r>
      <w:r w:rsidR="003161D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16E1A">
        <w:rPr>
          <w:rFonts w:ascii="TH SarabunPSK" w:hAnsi="TH SarabunPSK" w:cs="TH SarabunPSK"/>
          <w:sz w:val="32"/>
          <w:szCs w:val="32"/>
          <w:cs/>
        </w:rPr>
        <w:t>ตั้งแต่</w:t>
      </w:r>
      <w:r w:rsidR="003161D0" w:rsidRPr="00B16E1A">
        <w:rPr>
          <w:rFonts w:ascii="TH SarabunPSK" w:hAnsi="TH SarabunPSK" w:cs="TH SarabunPSK"/>
          <w:sz w:val="32"/>
          <w:szCs w:val="32"/>
          <w:cs/>
        </w:rPr>
        <w:t>วันที่</w:t>
      </w:r>
      <w:r w:rsidR="003161D0">
        <w:rPr>
          <w:rFonts w:ascii="TH SarabunPSK" w:hAnsi="TH SarabunPSK" w:cs="TH SarabunPSK" w:hint="cs"/>
          <w:sz w:val="32"/>
          <w:szCs w:val="32"/>
          <w:cs/>
        </w:rPr>
        <w:t xml:space="preserve"> 1 มกราคม 2561 ถึง</w:t>
      </w:r>
      <w:r w:rsidR="003161D0" w:rsidRPr="00B16E1A">
        <w:rPr>
          <w:rFonts w:ascii="TH SarabunPSK" w:hAnsi="TH SarabunPSK" w:cs="TH SarabunPSK"/>
          <w:sz w:val="32"/>
          <w:szCs w:val="32"/>
          <w:cs/>
        </w:rPr>
        <w:t>วันที่ 31 ธันวาคม พ.ศ. 2561</w:t>
      </w:r>
      <w:r w:rsidR="003161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6E1A">
        <w:rPr>
          <w:rFonts w:ascii="TH SarabunPSK" w:hAnsi="TH SarabunPSK" w:cs="TH SarabunPSK"/>
          <w:sz w:val="32"/>
          <w:szCs w:val="32"/>
          <w:cs/>
        </w:rPr>
        <w:t>ได้รับยกเว้นเงินได้เป็นจำนวน</w:t>
      </w:r>
      <w:r w:rsidR="003161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ร้อยละหนึ่งร้อยของรายจ่ายอันเกิดจากการจดทะเบียนจัดตั้งบริษัทหรือห้างหุ้นส่วนนิติบุคคล ค่าทำบัญชี และค่าสอบบัญชีมาเป็นระยะเวลา 5 รอบระยะเวลาบัญชีต่อเนื่องกันนับแต่รอบระยะเวลาบัญชีได้รับการจัดตั้งเป็นบริษัทหรือห้างหุ้นส่วนนิติบุคคล 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B16E1A" w:rsidTr="00403738">
        <w:tc>
          <w:tcPr>
            <w:tcW w:w="9820" w:type="dxa"/>
          </w:tcPr>
          <w:p w:rsidR="0088693F" w:rsidRPr="00B16E1A" w:rsidRDefault="0088693F" w:rsidP="00B16E1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6E1A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B16E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B16E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B16E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Default="00DD5718" w:rsidP="00B16E1A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3. เรื่อง การกำหนดราคาอ้อยขั้นสุดท้ายและผลตอบแทนการผลิตและจำหน่ายน้ำตาลทรายขั้นสุดท้าย</w:t>
      </w:r>
      <w:r w:rsidR="00D610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ฤดูการผลิตปี 2559/2560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คณะรัฐมนตรีมีมติเห็นชอบการกำหนดราคาอ้อยขั้นสุดท้าย ฤดูการผลิต ปี 2559/2560 ตามมาตรา 55 วรรคสอง แห่งพระราชบัญญัติอ้อยและน้ำตาลทรายเป็นรายเขต 9 เขต  โดยราคาเฉลี่ยทั่วประเทศในอัตรา             ตันอ้อยละ 1,083.86  บาท ณ ระดับความหวานที่ 10 ซี.ซี.เอส และกำหนดอัตราขึ้น/ลงของราคาอ้อยเท่ากับ               65.03 บาท ต่อ 1 หน่วย ซี.ซี.เอส ต่อเมตริกตัน  และผลตอบแทนการผลิตและจำหน่ายน้ำตาลทรายเท่ากับ 464.51 บาทต่อตันอ้อย ตามที่กระทรวงอุตสาหกรรม (อก.) เสนอ 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การกำหนดราคาอ้อยขั้นสุดท้ายและผลตอบแทนการผลิตและจำหน่ายน้ำตาลทรายขั้นสุดท้าย           ฤดูการผลิตปี 2559/2560 จำเป็นต้องดำเนินการตามประกาศคณะกรรมการอ้อยและน้ำตาลทราย เรื่อง หลักเกณฑ์และวิธีการเกี่ยวกับการจัดทำประมาณการรายได้  การกำหนดและการชำระราคาอ้อยและค่าผลิตน้ำตาลทรายและอัตราส่วนของผลตอบแทนระหว่างชาวไร่อ้อยและโรงงาน พ.ศ. 2553 เนื่องจากตามประกาศคณะกรรมการอ้อยและน้ำตาลทราย เรื่อง การจัดทำประมาณการรายได้ การกำหนดและการชำระค่าอ้อยและค่าผลิตน้ำตาลทราย และอัตราส่วนของผลตอบแทนระหว่างชาวไร่อ้อยและโรงงาน พ.ศ. 2561 ที่มีผลบังคับใช้เมื่อวันที่ 16 มกราคม 2561            ได้กำหนดไว้ให้ประกาศฉบับดังกล่าวมีผลบังคับใช้เฉพาะฤดูการผลิตปี 2560/2561 ถึงฤดูการผลิตปี 2561/2562 ประกอบกับคณะรัฐมนตรีในการประชุมเมื่อวันที่ 31 มกราคม 2560 ได้มีมติเห็นชอบการกำหนดราคาอ้อยขั้นต้น             ฤดูการผลิตปี 2559/2560 ไปเรียบร้อยแล้วและในการกำหนดราคาอ้อยขั้นสุดท้ายและผลตอบแทนการผลิตและจำหน่ายน้ำตาลทรายขั้นสุดท้ายฤดูการผลิตปี 2559/2560 จะต้องใช้ตัวเลขปริมาณและรายได้จากการจำหน่ายน้ำตาลทรายภายในประเทศรวมทุกปีโควตาในระหว่างเดือนตุลาคม 2559 - กันยายน 2560</w:t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16E1A">
        <w:rPr>
          <w:rFonts w:ascii="TH SarabunPSK" w:hAnsi="TH SarabunPSK" w:cs="TH SarabunPSK"/>
          <w:sz w:val="32"/>
          <w:szCs w:val="32"/>
        </w:rPr>
        <w:tab/>
      </w:r>
      <w:r w:rsidRPr="00B16E1A">
        <w:rPr>
          <w:rFonts w:ascii="TH SarabunPSK" w:hAnsi="TH SarabunPSK" w:cs="TH SarabunPSK"/>
          <w:sz w:val="32"/>
          <w:szCs w:val="32"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>ทั้งนี้  การกำหนดราคาอ้อยขั้นสุดท้ายและผลตอบแทนการผลิตและจำหน่ายน้ำตาลทรายขั้นสุดท้ายฤดูการผลิตปี 2559/2560 ไม่ขัดกับข้อตกลงทางการค้าระหว่างประเทศแต่อย่างใด  แต่เป็นการรักษาประโยชน์ให้ กับเกษตรกรชาวไร่อ้อย รวมทั้งเป็นการสร้างหลักประกันอย่างพอเพียงและเหมาะสมให้กับอุตสาหกรรมอ้อยและน้ำตาลทรายไทย อีกทั้งชาวไร่อ้อยจะได้รับค่าอ้อยสำหรับนำไปใช้เป็นเงินทุนหมุนเวียนในการเพาะปลูก             และบำรุงรักษาอ้อย และการดำรงชีพต่อไป ซึ่งจะก่อให้เกิดเงินหมุนเวียนต่อเนื่องในระบบเศรษฐกิจ  อันจะส่งผลดี    ต่อเศรษฐกิจและสังคมของประเทศโดยรวม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4. เรื่อง ข้อเสนอการกำหนดหลักเกณฑ์และวิธีการบริหารกิจการบ้านเมืองที่ดี เพิ่มเติม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คณะรัฐมนตรีมีมติเห็นชอบข้อเสนอหลักการ มาตรการ และวิธีการบริหารกิจการบ้านเมืองที่ดี เพิ่มเติม รวมทั้งแผนการดำเนินการขับเคลื่อนการปฏิบัติงานของหน่วยงานภาครัฐสู่การเป็นระบบราชการ 4.0 และ</w:t>
      </w:r>
      <w:r w:rsidRPr="00B16E1A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การกำหนดหน่วยงานรับผิดชอบดำเนินการตามที่สำนักงานคณะกรรมการพัฒนาระบบราชการ (สำนักงาน </w:t>
      </w:r>
      <w:proofErr w:type="spellStart"/>
      <w:r w:rsidRPr="00B16E1A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Pr="00B16E1A">
        <w:rPr>
          <w:rFonts w:ascii="TH SarabunPSK" w:hAnsi="TH SarabunPSK" w:cs="TH SarabunPSK"/>
          <w:sz w:val="32"/>
          <w:szCs w:val="32"/>
          <w:cs/>
        </w:rPr>
        <w:t xml:space="preserve">.) เสนอ 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</w:rPr>
        <w:tab/>
      </w:r>
      <w:r w:rsidRPr="00B16E1A">
        <w:rPr>
          <w:rFonts w:ascii="TH SarabunPSK" w:hAnsi="TH SarabunPSK" w:cs="TH SarabunPSK"/>
          <w:sz w:val="32"/>
          <w:szCs w:val="32"/>
        </w:rPr>
        <w:tab/>
      </w: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 </w:t>
      </w:r>
      <w:proofErr w:type="spellStart"/>
      <w:r w:rsidRPr="00B16E1A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Pr="00B16E1A">
        <w:rPr>
          <w:rFonts w:ascii="TH SarabunPSK" w:hAnsi="TH SarabunPSK" w:cs="TH SarabunPSK"/>
          <w:sz w:val="32"/>
          <w:szCs w:val="32"/>
          <w:cs/>
        </w:rPr>
        <w:t>. รายงานว่า ตามที่พระราชกฤษฎีกาว่าด้วยหลักเกณฑ์และวิธีการบริหารกิจการบ้านเมืองที่ดี พ.ศ. 2546 ได้กำหนดเป้าหมายของการบริหารกิจการบ้านเมืองที่ดีเพื่อมุ่งให้เกิดประโยชน์สุข            แก่ประชาชน เกิดผลสัมฤทธิ์ต่อภารกิจของรัฐที่มีประสิทธิภาพและเกิดความคุ้มค่าในเชิงภารกิจของรัฐนั้น               แต่เนื่องจากหลักเกณฑ์และวิธีการบริหารกิจการบ้านเมืองที่ดีตามที่ได้บัญญัติไว้ในพระราชกฤษฎีกาดังกล่าว                  ยังไม่ครอบคลุมประเด็นการพัฒนาระบบราชการบางประการ ดังนั้น จึงสมควรเพิ่มเติมมาตรการและวิธีการให้           ส่วนราชการต้องปฏิบัติโดยอาศัยความตามมาตรา 50 แห่งพระราชกฤษฎีกาดังกล่าวที่ได้บัญญัติไว้ว่า</w:t>
      </w:r>
      <w:r w:rsidRPr="00B16E1A">
        <w:rPr>
          <w:rFonts w:ascii="TH SarabunPSK" w:hAnsi="TH SarabunPSK" w:cs="TH SarabunPSK"/>
          <w:sz w:val="32"/>
          <w:szCs w:val="32"/>
        </w:rPr>
        <w:t xml:space="preserve"> “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เพื่อให้               การบริหารราชการเป็นไปอย่างมีประสิทธิภาพและคุ้มค่าในเชิงภารกิจของรัฐ สำนักงาน </w:t>
      </w:r>
      <w:proofErr w:type="spellStart"/>
      <w:r w:rsidRPr="00B16E1A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Pr="00B16E1A">
        <w:rPr>
          <w:rFonts w:ascii="TH SarabunPSK" w:hAnsi="TH SarabunPSK" w:cs="TH SarabunPSK"/>
          <w:sz w:val="32"/>
          <w:szCs w:val="32"/>
          <w:cs/>
        </w:rPr>
        <w:t>. โดยความเห็นชอบของคณะรัฐมนตรี อาจกำหนดให้ส่วนราชการต้องปฏิบัติการใดนอกเหนือจากที่กำหนดไว้ในพระราชกฤษฎีกานี้ รวมทั้งกำหนดมาตรการอื่นเพิ่มเติมจากที่บัญญัติไว้ในมาตรา 48 และมาตรา 49 ก็ได้</w:t>
      </w:r>
      <w:r w:rsidRPr="00B16E1A">
        <w:rPr>
          <w:rFonts w:ascii="TH SarabunPSK" w:hAnsi="TH SarabunPSK" w:cs="TH SarabunPSK"/>
          <w:sz w:val="32"/>
          <w:szCs w:val="32"/>
        </w:rPr>
        <w:t>”</w:t>
      </w:r>
      <w:r w:rsidR="00D610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6E1A">
        <w:rPr>
          <w:rFonts w:ascii="TH SarabunPSK" w:hAnsi="TH SarabunPSK" w:cs="TH SarabunPSK"/>
          <w:sz w:val="32"/>
          <w:szCs w:val="32"/>
          <w:cs/>
        </w:rPr>
        <w:t>ทั้งนี้ เพื่อให้ส่วนราชการ              มีขอบเขต แบบแผน วิธีปฏิบัติราชการ ที่สอดคล้องกับบริบทตามรัฐธรรมนูญแห่งราชอาณาจักรไทย การพัฒนา             ตามกรอบยุทธศาสตร์ชาติ 20 ปี แผนพัฒนาเศรษฐกิจและสังคมแห่งชาติ ฉบับที่ 12 เป้าหมายการพัฒนาสู่ระบบราชการ 4.0 โดยเฉพาะการสานพลังประชารัฐ การสร้างนวัตกรรม การพัฒนาสู่ความเป็นดิจิทัล และการปรับกระบวนการทางความคิดของข้าราชการ สรุปสาระสำคัญของข้อเสนอหลักการ มาตรการ และวิธีการบริหารกิจการบ้านเมืองที่ดี เพิ่มเติม ดังนี้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ข้อเสนอหลักการ มาตรการ และวิธีการบริหารกิจการบ้านเมืองที่ดี เพิ่มเติม </w:t>
      </w:r>
      <w:r w:rsidRPr="00B16E1A">
        <w:rPr>
          <w:rFonts w:ascii="TH SarabunPSK" w:hAnsi="TH SarabunPSK" w:cs="TH SarabunPSK"/>
          <w:sz w:val="32"/>
          <w:szCs w:val="32"/>
          <w:cs/>
        </w:rPr>
        <w:t>โดยอาศัยอำนาจตามมาตรการ 50 แห่ง พระราชกฤษฎีกาว่าด้วยหลักเกณฑ์และวิธีการบริหารกิจการบ้านเมืองที่ดี พ.ศ. 2546 ได้เสนอมาตรการและวิธีการให้ส่วนราชการต้องปฏิบัติเพิ่มเติมรวม 2 ประเด็น ดังนี้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</w:rPr>
        <w:tab/>
      </w:r>
      <w:r w:rsidRPr="00B16E1A">
        <w:rPr>
          <w:rFonts w:ascii="TH SarabunPSK" w:hAnsi="TH SarabunPSK" w:cs="TH SarabunPSK"/>
          <w:sz w:val="32"/>
          <w:szCs w:val="32"/>
        </w:rPr>
        <w:tab/>
      </w: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ประเด็นที่ 1ระบบราชการที่เปิดกว้างและเชื่อมโยงกัน 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หลักการ</w:t>
      </w:r>
      <w:r w:rsidR="00D610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6E1A">
        <w:rPr>
          <w:rFonts w:ascii="TH SarabunPSK" w:hAnsi="TH SarabunPSK" w:cs="TH SarabunPSK"/>
          <w:sz w:val="32"/>
          <w:szCs w:val="32"/>
          <w:cs/>
        </w:rPr>
        <w:t>เพื่อให้การปฏิบัติราชการเป็นไปอย่างเปิดกว้าง เชื่อมโยงกัน และเกิดความเชื่อถือไว้</w:t>
      </w:r>
      <w:r w:rsidR="00D61080">
        <w:rPr>
          <w:rFonts w:ascii="TH SarabunPSK" w:hAnsi="TH SarabunPSK" w:cs="TH SarabunPSK"/>
          <w:sz w:val="32"/>
          <w:szCs w:val="32"/>
          <w:cs/>
        </w:rPr>
        <w:t>ว</w:t>
      </w:r>
      <w:r w:rsidRPr="00B16E1A">
        <w:rPr>
          <w:rFonts w:ascii="TH SarabunPSK" w:hAnsi="TH SarabunPSK" w:cs="TH SarabunPSK"/>
          <w:sz w:val="32"/>
          <w:szCs w:val="32"/>
          <w:cs/>
        </w:rPr>
        <w:t>างใจให้เป็นหน้าที่ของส่วนราชการที่จะต้องเปิดเผย แบ่งปัน และเชื่อมโยงข้อมูลข่าวสารสนเทศระหว่างหน่วยงานภาครัฐ รวมทั้งต้องทำให้ประชาชนสามารถเข้าถึงและใช้ประโยชน์ข้อมูลข่าวสารสนเทศได้โดยง่าย นอกจากนี้ ในกรณีที่มีความจำเป็นต่อการพัฒนากิจการบ้านเมืองหรือการปฏิบัติราชการให้บรรลุตามเป้าหมายที่ต้องการให้ส่วนราชการ ต้องดำเนินการสานพลังการทำงานร่วมกับภาคส่วนอื่น ๆ ในสังคม หรือเปิดให้ภาคส่วนอื่น ๆ ได้เข้ามามีส่วนร่วม             ในการบริหารงาน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 2 ระบบราชการที่ยึดประชาชนเป็นศูนย์กลาง มีขีดสมรรถนะสูงและทันสมัย</w:t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หลักการ</w:t>
      </w:r>
      <w:r w:rsidR="00D610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16E1A">
        <w:rPr>
          <w:rFonts w:ascii="TH SarabunPSK" w:hAnsi="TH SarabunPSK" w:cs="TH SarabunPSK"/>
          <w:sz w:val="32"/>
          <w:szCs w:val="32"/>
          <w:cs/>
        </w:rPr>
        <w:t>ในการบริหารราชการเพื่อประโยชน์สุขของประชาชนโดยยึดประชาชนเป็นศูนย์กลาง              ให้ส่วนราชการริเริ่มคิดค้นนวัตกรรมที่เกิดประโยชน์หรือสร้างคุณค่าในด้านต่าง ๆ ทั้งด้านนโยบายสาธารณะ                  ด้านการให้บริการ ด้านกระบวนการ และด้านการบริหารจัดการองค์การ เป็นต้น โดยให้ความสำคัญต่อกระบวนการคิดเชิงออกแบบร่วมกับประชาชน ผู้รับบริการและผู้มีส่วนได้ส่วนเสีย รวมทั้งการนำเทคโนโลยีใหม่เข้ามาประยุกต์ใช้เพื่อเพิ่มประสิทธิภาพอำนวยความสะดวก ลดค่าใช้จ่าย ระยะเวลา และขั้นตอน นอกจากนี้ ให้ถือเป็นหน้าที่ของผู้บังคับบัญชาที่จะต้องปรับกระบวนการทางความคิดและเพิ่มพูนสมรรถนะ ตลอดจนการสร้างแรงจูงใจให้บุคลากรเกิดความผูกพันต่อองค์การเพื่อให้เกิดขวัญกำลังใจและความมุ่งมั่นทุ่มเทในการปฏิบัติราชการ รวมทั้งเป็นหน้าที่ของผู้ปฏิบัติงานที่จะต้องพัฒนาตนเองอย่างสม่ำเสมอ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แผนการดำเนินการขับเคลื่อน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 เพื่อให้ส่วนราชการพัฒนาการบริหารจัดการไปสู่การเป็นระบบราชการ 4.0 ได้กำหนดแผนการดำเนินการขับเคลื่อน โดยอาศัยอำนาจตามมาตรา 50 แห่งพระราชกฤษฎีกาว่าด้วยหลักเกณฑ์และวิธีการบริหารกิจการบ้านเมืองที่ดี พ.ศ. 2546 กำหนดหลักเกณฑ์และวิธีการบริหารกิจการบ้านเมือง</w:t>
      </w:r>
      <w:r w:rsidR="00D6108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ที่ดี เพิ่มเติม เพื่อกำหนดแนวทางและปฏิบัติงานในการยกระดับสู่ระบบราชการ 4.0 และให้สำนักงาน </w:t>
      </w:r>
      <w:proofErr w:type="spellStart"/>
      <w:r w:rsidRPr="00B16E1A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Pr="00B16E1A">
        <w:rPr>
          <w:rFonts w:ascii="TH SarabunPSK" w:hAnsi="TH SarabunPSK" w:cs="TH SarabunPSK"/>
          <w:sz w:val="32"/>
          <w:szCs w:val="32"/>
          <w:cs/>
        </w:rPr>
        <w:t>. เป็น</w:t>
      </w:r>
      <w:r w:rsidRPr="00B16E1A">
        <w:rPr>
          <w:rFonts w:ascii="TH SarabunPSK" w:hAnsi="TH SarabunPSK" w:cs="TH SarabunPSK"/>
          <w:sz w:val="32"/>
          <w:szCs w:val="32"/>
          <w:cs/>
        </w:rPr>
        <w:lastRenderedPageBreak/>
        <w:t>หน่วยงานหลักในการส่งเสริมและติดตามหน่วยงานภาครัฐให้มีการดำเนินการตามหลักเกณฑ์และวิธีการบริหารกิจการบ้านเมืองที่ดี (เพิ่มเติม) โดยกำหนดแผนการดำเนินงาน ประกอบด้วย 2 ระยะ ดังนี้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การดำเนินการระยะสั้น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 (มีนาคม – กันยายน 2561) 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 </w:t>
      </w:r>
      <w:proofErr w:type="spellStart"/>
      <w:r w:rsidRPr="00B16E1A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Pr="00B16E1A">
        <w:rPr>
          <w:rFonts w:ascii="TH SarabunPSK" w:hAnsi="TH SarabunPSK" w:cs="TH SarabunPSK"/>
          <w:sz w:val="32"/>
          <w:szCs w:val="32"/>
          <w:cs/>
        </w:rPr>
        <w:t xml:space="preserve">. ดำเนินการสร้างการรับรู้ ความเข้าใจและเตรียมความพร้อมให้หน่วยงานภาครัฐเกี่ยวกับแนวทางการดำเนินการตามหลักเกณฑ์และวิธีการบริหารกิจการบ้านเมืองที่ดี (เพิ่มเติม) และแนวทางการพัฒนาสู่ระบบราชการ 4.0 รวมถึงให้หน่วยงานภาครัฐดำเนินการจัดทำแผน/แนวทางพัฒนาสู่ระบบราชการ 4.0 ที่สอดคล้องตามหลักเกณฑ์ฯ (เพิ่มเติม) การพัฒนาสู่ระบบราชการ 4.0 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การดำเนินการระยะยาว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 (ตั้งแต่เดือนตุลาคม 2561 เป็นต้นไป) 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หน่วยงานภาครัฐดำเนินการติดตามประเมินผลการดำเนินการตามแผน/แนวทางที่กำหนดเป็นประจำทุกปี เพื่อหาโอกาสในการปรับปรุงองค์การและดำเนินการพัฒนาอย่างต่อเนื่อง โดยมี สำนักงาน </w:t>
      </w:r>
      <w:proofErr w:type="spellStart"/>
      <w:r w:rsidRPr="00B16E1A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Pr="00B16E1A">
        <w:rPr>
          <w:rFonts w:ascii="TH SarabunPSK" w:hAnsi="TH SarabunPSK" w:cs="TH SarabunPSK"/>
          <w:sz w:val="32"/>
          <w:szCs w:val="32"/>
          <w:cs/>
        </w:rPr>
        <w:t>. ตรวจรับรองสถานะการเป็นระบบราชการ 4.0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 xml:space="preserve">5. เรื่อง  การขอจัดตั้งหน่วยงานตามแผนการปฏิรูปประเทศด้านต่าง ๆ 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คณะรัฐมนตรีมีมติเห็นชอบในส่วนราชการดำเนินการตามมติคณะรัฐมนตรีเมื่อวันที่ 13 มีนาคม 2561 ในการรองรับการขับเคลื่อนแผนการปฏิรูปประเทศ ตามที่สำนักงาน </w:t>
      </w:r>
      <w:proofErr w:type="spellStart"/>
      <w:r w:rsidRPr="00B16E1A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Pr="00B16E1A">
        <w:rPr>
          <w:rFonts w:ascii="TH SarabunPSK" w:hAnsi="TH SarabunPSK" w:cs="TH SarabunPSK"/>
          <w:sz w:val="32"/>
          <w:szCs w:val="32"/>
          <w:cs/>
        </w:rPr>
        <w:t xml:space="preserve">. เสนอ  โดยต้องพิจารณาการปรับปรุงบทบาท ภารกิจ  และโครงสร้างของหน่วยงานที่มีอยู่เดิมเป็นลำดับแรกก่อน  สำหรับข้อเสนอการจัดตั้งหน่วยงานใหม่ ไม่ควรมีผลผูกพันกับส่วนราชการในทันที  และหากยังมีความจำเป็นที่จะต้องจัดตั้งหน่วยงานใหม่  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 xml:space="preserve">ควรจัดตั้งเฉพาะที่มีเหตุผลความจำเป็นและคำนึงถึงค่าใช้จ่าย  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ทั้งนี้  มอบหมายให้สำนักงาน </w:t>
      </w:r>
      <w:proofErr w:type="spellStart"/>
      <w:r w:rsidRPr="00B16E1A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Pr="00B16E1A">
        <w:rPr>
          <w:rFonts w:ascii="TH SarabunPSK" w:hAnsi="TH SarabunPSK" w:cs="TH SarabunPSK"/>
          <w:sz w:val="32"/>
          <w:szCs w:val="32"/>
          <w:cs/>
        </w:rPr>
        <w:t>. ศึกษาเรื่องดังกล่าวในรายละเอียดเกี่ยวกับเหตุผลตาม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 xml:space="preserve">ความจำเป็นและความคุ้มค่าในการจัดตั้งให้ชัดเจนควบคู่ไปด้วย 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 </w:t>
      </w:r>
      <w:proofErr w:type="spellStart"/>
      <w:r w:rsidRPr="00B16E1A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Pr="00B16E1A">
        <w:rPr>
          <w:rFonts w:ascii="TH SarabunPSK" w:hAnsi="TH SarabunPSK" w:cs="TH SarabunPSK"/>
          <w:sz w:val="32"/>
          <w:szCs w:val="32"/>
          <w:cs/>
        </w:rPr>
        <w:t xml:space="preserve">. รายงานว่า </w:t>
      </w:r>
    </w:p>
    <w:p w:rsidR="00D61080" w:rsidRDefault="00656787" w:rsidP="00656787">
      <w:pPr>
        <w:pStyle w:val="afd"/>
        <w:numPr>
          <w:ilvl w:val="0"/>
          <w:numId w:val="49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>แผนการปฏิรูปประเทศทั้ง 11 ด้าน มีข้อเสนอการปรับบทบาทภารกิจและโครงสร้าง</w:t>
      </w:r>
      <w:r w:rsidR="00D61080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1080">
        <w:rPr>
          <w:rFonts w:ascii="TH SarabunPSK" w:hAnsi="TH SarabunPSK" w:cs="TH SarabunPSK"/>
          <w:sz w:val="32"/>
          <w:szCs w:val="32"/>
          <w:cs/>
        </w:rPr>
        <w:t>ส่วน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ราชการเพื่อรองรับการขับเคลื่อนแผนการปฏิรูปประเทศ ดังนี้ </w:t>
      </w:r>
    </w:p>
    <w:p w:rsidR="00656787" w:rsidRPr="00B16E1A" w:rsidRDefault="00D61080" w:rsidP="00656787">
      <w:pPr>
        <w:pStyle w:val="afd"/>
        <w:numPr>
          <w:ilvl w:val="1"/>
          <w:numId w:val="49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การขอจัดตั้งหน่วยงานใหม่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56787" w:rsidRPr="00B16E1A">
        <w:rPr>
          <w:rFonts w:ascii="TH SarabunPSK" w:hAnsi="TH SarabunPSK" w:cs="TH SarabunPSK"/>
          <w:sz w:val="32"/>
          <w:szCs w:val="32"/>
          <w:cs/>
        </w:rPr>
        <w:t xml:space="preserve">นวน 31 หน่วยงาน โดยจำแนกตามประเภทที่ขอจัดตั้งได้ 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656787" w:rsidRPr="00B16E1A" w:rsidRDefault="00656787" w:rsidP="00656787">
      <w:pPr>
        <w:pStyle w:val="afd"/>
        <w:numPr>
          <w:ilvl w:val="2"/>
          <w:numId w:val="49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 xml:space="preserve">การขอจัดตั้งหน่วยงานระดับกรม จำนวน 9 หน่วยงาน </w:t>
      </w:r>
    </w:p>
    <w:p w:rsidR="00656787" w:rsidRPr="00B16E1A" w:rsidRDefault="00656787" w:rsidP="00656787">
      <w:pPr>
        <w:pStyle w:val="afd"/>
        <w:numPr>
          <w:ilvl w:val="2"/>
          <w:numId w:val="49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>การขอจัดตั้งหน่วยงานภายใต้กรม จำนวน 13 หน่วยงาน</w:t>
      </w:r>
    </w:p>
    <w:p w:rsidR="00656787" w:rsidRPr="00B16E1A" w:rsidRDefault="00656787" w:rsidP="00656787">
      <w:pPr>
        <w:pStyle w:val="afd"/>
        <w:numPr>
          <w:ilvl w:val="2"/>
          <w:numId w:val="49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 xml:space="preserve">อื่น </w:t>
      </w:r>
      <w:r w:rsidR="00D61080">
        <w:rPr>
          <w:rFonts w:ascii="TH SarabunPSK" w:hAnsi="TH SarabunPSK" w:cs="TH SarabunPSK"/>
          <w:sz w:val="32"/>
          <w:szCs w:val="32"/>
          <w:cs/>
        </w:rPr>
        <w:t>ๆ เช่น องค์การมหาชน หรือองค์กร</w:t>
      </w:r>
      <w:r w:rsidR="00D61080">
        <w:rPr>
          <w:rFonts w:ascii="TH SarabunPSK" w:hAnsi="TH SarabunPSK" w:cs="TH SarabunPSK" w:hint="cs"/>
          <w:sz w:val="32"/>
          <w:szCs w:val="32"/>
          <w:cs/>
        </w:rPr>
        <w:t>อิสระ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 เป็นต้น จำนวน 9 หน่วยงาน </w:t>
      </w:r>
    </w:p>
    <w:p w:rsidR="00656787" w:rsidRPr="00B16E1A" w:rsidRDefault="00656787" w:rsidP="00656787">
      <w:pPr>
        <w:pStyle w:val="afd"/>
        <w:numPr>
          <w:ilvl w:val="1"/>
          <w:numId w:val="49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>การขอปรับบทบาทภารกิจเพื่อเพิ่มประสิทธิภาพ จำนวน 24 หน่วยงาน</w:t>
      </w:r>
    </w:p>
    <w:p w:rsidR="00656787" w:rsidRPr="00B16E1A" w:rsidRDefault="00656787" w:rsidP="00656787">
      <w:pPr>
        <w:pStyle w:val="afd"/>
        <w:numPr>
          <w:ilvl w:val="1"/>
          <w:numId w:val="49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 xml:space="preserve">การขอจัดตั้งหน่วยงานที่ไม่อยู่ในอำนาจหน้าที่ของ </w:t>
      </w:r>
      <w:proofErr w:type="spellStart"/>
      <w:r w:rsidRPr="00B16E1A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Pr="00B16E1A">
        <w:rPr>
          <w:rFonts w:ascii="TH SarabunPSK" w:hAnsi="TH SarabunPSK" w:cs="TH SarabunPSK"/>
          <w:sz w:val="32"/>
          <w:szCs w:val="32"/>
          <w:cs/>
        </w:rPr>
        <w:t>. จำนวน 21 หน่วยงาน</w:t>
      </w:r>
    </w:p>
    <w:p w:rsidR="00656787" w:rsidRPr="00B16E1A" w:rsidRDefault="00656787" w:rsidP="00656787">
      <w:pPr>
        <w:pStyle w:val="afd"/>
        <w:numPr>
          <w:ilvl w:val="0"/>
          <w:numId w:val="49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>การขอจัดตั้งหน่วยงานใหม่ตามร่างแผนการปฏิรูปประเทศดังกล่าวไม่สอดคล้องกับแผน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>ยุทธศาสตร์ชาติ  ด้านการปรับสมดุลและพัฒนาระบบการบริหารจัดการภาครัฐที่มีเป้าหมายให้ภาครัฐมีขนาดที่เล็กลง</w:t>
      </w:r>
    </w:p>
    <w:p w:rsidR="00656787" w:rsidRPr="00B16E1A" w:rsidRDefault="00656787" w:rsidP="00656787">
      <w:pPr>
        <w:pStyle w:val="afd"/>
        <w:numPr>
          <w:ilvl w:val="0"/>
          <w:numId w:val="49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B16E1A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Pr="00B16E1A">
        <w:rPr>
          <w:rFonts w:ascii="TH SarabunPSK" w:hAnsi="TH SarabunPSK" w:cs="TH SarabunPSK"/>
          <w:sz w:val="32"/>
          <w:szCs w:val="32"/>
          <w:cs/>
        </w:rPr>
        <w:t xml:space="preserve">. ในการประชุมครั้งที่ 2/2561 เมื่อวันที่ 5 เมษายน 2561 โดยมีรองนายกรัฐมนตรี 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>(นายวิษณุ เครืองาม) เป็นประธาน ได้พิจารณาเรื่องการดำเนินการตามมติคณะรัฐมนตรีเมื่อวันที่ 13 มีนาคม 2561 ในประเด็นการรองรับการขับเคลื่อนแผนการปฏิรูปประเทศ โดยที่ประชุมมีมติให้ส่วนราชการที่จะต้องจัดตั้งหน่วยงานตามแผนการปฏิรูปประเทศพิจารณาการปรับปรุงบทบาท ภารกิจ และโครงสร้างของหน่วยงานที่มีอยู่เดิมเป็นลำดับแรกก่อน  สำหรับข้อเสนอการจัดตั้งหน่วยงานใหม่  ไม่ควรมีผลผูกพันกับส่วนราชการในทันที และหากยังมี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>ความจำเป็นที่จะต้องจัดตั้งหน่วยงานใหม่เพิ่มควรจัดตั้งเฉพาะที่มีเหตุผลความจำเป็นและคำนึงถึงค่าใช้จ่าย นอกจากนี้</w:t>
      </w:r>
      <w:r w:rsidR="00D6108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ยังมอบหมายให้ สำนักงาน </w:t>
      </w:r>
      <w:proofErr w:type="spellStart"/>
      <w:r w:rsidRPr="00B16E1A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Pr="00B16E1A">
        <w:rPr>
          <w:rFonts w:ascii="TH SarabunPSK" w:hAnsi="TH SarabunPSK" w:cs="TH SarabunPSK"/>
          <w:sz w:val="32"/>
          <w:szCs w:val="32"/>
          <w:cs/>
        </w:rPr>
        <w:t>. ศึกษาเรื่องดังกล่าวในรายละเอียดเกี่ยวกับเหตุผลความจำเป็นและ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 xml:space="preserve">ความคุ้มค่าในการจัดตั้งให้ชัดเจนควบคู่ไปด้วย </w:t>
      </w:r>
    </w:p>
    <w:p w:rsidR="00352EBA" w:rsidRPr="00656787" w:rsidRDefault="0093468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6. </w:t>
      </w:r>
      <w:r w:rsidR="00352EBA" w:rsidRPr="00B16E1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อุทยานธรณีสตูลได้รับการรับรองจากยูเนสโกเป็นอุทยานธรณีโลก  </w:t>
      </w:r>
      <w:r w:rsidR="00352EBA" w:rsidRPr="00B16E1A">
        <w:rPr>
          <w:rFonts w:ascii="TH SarabunPSK" w:hAnsi="TH SarabunPSK" w:cs="TH SarabunPSK"/>
          <w:b/>
          <w:bCs/>
          <w:sz w:val="32"/>
          <w:szCs w:val="32"/>
        </w:rPr>
        <w:t>(UNESCO  Global Geoparks)</w:t>
      </w:r>
      <w:r w:rsidR="00352EBA" w:rsidRPr="00B16E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คณะรัฐมนตรีมีมติรับทราบอุทยานธรณีสตูลได้รับการรับรองจากยูเนสโกเป็นอุทยานธรณีโลก  </w:t>
      </w:r>
      <w:r w:rsidRPr="00B16E1A">
        <w:rPr>
          <w:rFonts w:ascii="TH SarabunPSK" w:hAnsi="TH SarabunPSK" w:cs="TH SarabunPSK"/>
          <w:sz w:val="32"/>
          <w:szCs w:val="32"/>
        </w:rPr>
        <w:t>(UNESCO  Global Geoparks)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 ตามที่กระทรวงทรัพยากรธรรมชาติและสิ่งแวดล้อม (ทส.) เสนอ ดังนี้</w:t>
      </w:r>
    </w:p>
    <w:p w:rsidR="0093468A" w:rsidRPr="00B16E1A" w:rsidRDefault="00352EBA" w:rsidP="00B16E1A">
      <w:pPr>
        <w:pStyle w:val="afd"/>
        <w:numPr>
          <w:ilvl w:val="0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อุทยานธรณีสตูลได้รับการ</w:t>
      </w:r>
      <w:r w:rsidR="0093468A" w:rsidRPr="00B16E1A">
        <w:rPr>
          <w:rFonts w:ascii="TH SarabunPSK" w:hAnsi="TH SarabunPSK" w:cs="TH SarabunPSK"/>
          <w:b/>
          <w:bCs/>
          <w:sz w:val="32"/>
          <w:szCs w:val="32"/>
          <w:cs/>
        </w:rPr>
        <w:t>พิจารณา</w:t>
      </w: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รับรอง</w:t>
      </w:r>
      <w:r w:rsidR="0093468A" w:rsidRPr="00B16E1A">
        <w:rPr>
          <w:rFonts w:ascii="TH SarabunPSK" w:hAnsi="TH SarabunPSK" w:cs="TH SarabunPSK"/>
          <w:b/>
          <w:bCs/>
          <w:sz w:val="32"/>
          <w:szCs w:val="32"/>
          <w:cs/>
        </w:rPr>
        <w:t>การเป็นสมาชิกอุทยานธรณีโลกของยูเนสโก</w:t>
      </w: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E81609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b/>
          <w:bCs/>
          <w:sz w:val="32"/>
          <w:szCs w:val="32"/>
        </w:rPr>
        <w:t>(</w:t>
      </w:r>
      <w:proofErr w:type="gramStart"/>
      <w:r w:rsidRPr="00B16E1A">
        <w:rPr>
          <w:rFonts w:ascii="TH SarabunPSK" w:hAnsi="TH SarabunPSK" w:cs="TH SarabunPSK"/>
          <w:b/>
          <w:bCs/>
          <w:sz w:val="32"/>
          <w:szCs w:val="32"/>
        </w:rPr>
        <w:t>UNESCO  Global</w:t>
      </w:r>
      <w:proofErr w:type="gramEnd"/>
      <w:r w:rsidRPr="00B16E1A">
        <w:rPr>
          <w:rFonts w:ascii="TH SarabunPSK" w:hAnsi="TH SarabunPSK" w:cs="TH SarabunPSK"/>
          <w:b/>
          <w:bCs/>
          <w:sz w:val="32"/>
          <w:szCs w:val="32"/>
        </w:rPr>
        <w:t xml:space="preserve"> Geoparks)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 แล้ว ในการประชุมคณะกรรมการบริหารของยูเนสโก ครั้งที่ 204 </w:t>
      </w:r>
      <w:r w:rsidRPr="00B16E1A">
        <w:rPr>
          <w:rFonts w:ascii="TH SarabunPSK" w:hAnsi="TH SarabunPSK" w:cs="TH SarabunPSK"/>
          <w:sz w:val="32"/>
          <w:szCs w:val="32"/>
        </w:rPr>
        <w:t>(204</w:t>
      </w:r>
      <w:r w:rsidRPr="00B16E1A">
        <w:rPr>
          <w:rFonts w:ascii="TH SarabunPSK" w:hAnsi="TH SarabunPSK" w:cs="TH SarabunPSK"/>
          <w:sz w:val="32"/>
          <w:szCs w:val="32"/>
          <w:vertAlign w:val="superscript"/>
        </w:rPr>
        <w:t xml:space="preserve">th </w:t>
      </w:r>
      <w:r w:rsidRPr="00B16E1A">
        <w:rPr>
          <w:rFonts w:ascii="TH SarabunPSK" w:hAnsi="TH SarabunPSK" w:cs="TH SarabunPSK"/>
          <w:sz w:val="32"/>
          <w:szCs w:val="32"/>
        </w:rPr>
        <w:t>Session of the Executive Board)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  เมื่อวันที่ 17 เมษายน 2561 ณ องค์การยูเนสโก  กรุงปารีส  สาธารณรัฐฝรั่งเศส  </w:t>
      </w:r>
    </w:p>
    <w:p w:rsidR="00E81609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 xml:space="preserve">ทั้งนี้ อุทยานธรณีโลกเมื่อได้รับการจัดตั้งแล้วจะมีสถานะเป็นอุทยานธรณีโลก  ภายในระยะเวลา 4 ปี หลังจากนั้น จะต้องได้รับการประเมินอุทยานธรณีโลกใหม่อีกครั้ง </w:t>
      </w:r>
      <w:r w:rsidRPr="00B16E1A">
        <w:rPr>
          <w:rFonts w:ascii="TH SarabunPSK" w:hAnsi="TH SarabunPSK" w:cs="TH SarabunPSK"/>
          <w:sz w:val="32"/>
          <w:szCs w:val="32"/>
        </w:rPr>
        <w:t>(Revalidation)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 เพื่อให้รักษาคุณสมบัติและคุณภาพของอุทยานธรณีโลก  โดยยูเนสโกจะส่งผู้เชี่ยวชาญมาดำเนินการประเ</w:t>
      </w:r>
      <w:r w:rsidR="0093468A" w:rsidRPr="00B16E1A">
        <w:rPr>
          <w:rFonts w:ascii="TH SarabunPSK" w:hAnsi="TH SarabunPSK" w:cs="TH SarabunPSK"/>
          <w:sz w:val="32"/>
          <w:szCs w:val="32"/>
          <w:cs/>
        </w:rPr>
        <w:t>มินใหม่อีกครั้ง หากผลการประเมินผ่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านเกณฑ์ </w:t>
      </w:r>
      <w:r w:rsidRPr="00B16E1A">
        <w:rPr>
          <w:rFonts w:ascii="TH SarabunPSK" w:hAnsi="TH SarabunPSK" w:cs="TH SarabunPSK"/>
          <w:sz w:val="32"/>
          <w:szCs w:val="32"/>
        </w:rPr>
        <w:t>[</w:t>
      </w:r>
      <w:r w:rsidRPr="00B16E1A">
        <w:rPr>
          <w:rFonts w:ascii="TH SarabunPSK" w:hAnsi="TH SarabunPSK" w:cs="TH SarabunPSK"/>
          <w:sz w:val="32"/>
          <w:szCs w:val="32"/>
          <w:cs/>
        </w:rPr>
        <w:t>ประกอบด้วย หัวข้อธรณีวิทยาและภูมิประเทศ (ขอบเขตอุทยานธรณีการอนุรักษ์ทางธรณีวิทยามรดกทางธรรมชาติและวัฒนธรรม)  โครงสร้างการบริหารจัดการการสื่อสาร  และการให้ความรู้การท่องเที่ยวเชิงธรณีวิทยาและ</w:t>
      </w:r>
    </w:p>
    <w:p w:rsidR="00E81609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>การพัฒนาเศรษฐกิจในภูมิภาคอย่างยั่งยืน</w:t>
      </w:r>
      <w:r w:rsidRPr="00B16E1A">
        <w:rPr>
          <w:rFonts w:ascii="TH SarabunPSK" w:hAnsi="TH SarabunPSK" w:cs="TH SarabunPSK"/>
          <w:sz w:val="32"/>
          <w:szCs w:val="32"/>
        </w:rPr>
        <w:t>]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 จะได้รับการต่ออายุเป็นอุทยานธรณีโลกอีก 4 ปี แต่หากไม่ผ่าน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 xml:space="preserve">การประเมินหน่วยงานผู้รับผิดชอบในการบริหารอุทยานธรณีโลกต้องดำเนินการปรับปรุงแก้ไขตามขั้นตอนและข้อเสนอแนะของยูเนสโกให้แล้วเสร็จภายใน 2 ปี ทั้งนี้ หากไม่สามารถดำเนินการปรับปรุงแก้ไขให้แล้วเสร็จภายในกำหนดได้  จะถูกถอดถอนจากการเป็นอุทยานธรณีโลก  </w:t>
      </w:r>
    </w:p>
    <w:p w:rsidR="00352EBA" w:rsidRPr="00B16E1A" w:rsidRDefault="00352EBA" w:rsidP="00B16E1A">
      <w:pPr>
        <w:pStyle w:val="afd"/>
        <w:numPr>
          <w:ilvl w:val="0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>ทส. และกระทรวงศึกษาธิการ (ศธ.) จะร่วมกันดำเนินการสร้างกลไกการบริหารจัดการอุทยาน</w:t>
      </w:r>
    </w:p>
    <w:p w:rsidR="00E81609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>ธรณีโลกของประเทศเพื่อให้ระบบการบริหารจัดการอุทยานธรณีโลกในประเทศเป็นไปตามหลักเกณฑ์ของยูเนสโก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>และเพื่อรองรับการนำเสนออุทยานธรณีโลกในบริเวณอื่น ๆ ของไทยต่อไป</w:t>
      </w:r>
    </w:p>
    <w:p w:rsidR="00352EBA" w:rsidRPr="00B16E1A" w:rsidRDefault="00352EBA" w:rsidP="00B16E1A">
      <w:pPr>
        <w:pStyle w:val="afd"/>
        <w:numPr>
          <w:ilvl w:val="0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>ทส. โดยกรมทรัพยากรธรณีจะประสานหน่วยงานที่มีส่วนเกี่ยวข้อง เช่น กระทรวงการท่องเที่ยว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 xml:space="preserve">และกีฬา  กระทรวงมหาดไทย ศธ.  การท่องเที่ยวแห่งประเทศไทย จังหวัดสตูล  และอุทยานธรณีโลกยูเนสโกสตูลพิจารณาดำเนินการตามข้อสังเกตของสมาชิกสภาอุทยานธรณีโลกต่อการพัฒนาอุทยานธรณี ดังนี้ </w:t>
      </w:r>
    </w:p>
    <w:p w:rsidR="00352EBA" w:rsidRPr="00B16E1A" w:rsidRDefault="00352EBA" w:rsidP="00B16E1A">
      <w:pPr>
        <w:pStyle w:val="afd"/>
        <w:numPr>
          <w:ilvl w:val="1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>ดำเนินการอนุรักษ์แหล่งธรณีวิทยาที่สำคัญอย่างต่อเนื่อง เช่น แหล่งซากดึกดำบรรพ์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 xml:space="preserve">เขาน้อย และต่อยอดองค์ความรู้ด้านธรณีวิทยาโดยการศึกษาวิจัยเพิ่มเติม </w:t>
      </w:r>
    </w:p>
    <w:p w:rsidR="00E81609" w:rsidRPr="00B16E1A" w:rsidRDefault="00352EBA" w:rsidP="00B16E1A">
      <w:pPr>
        <w:pStyle w:val="afd"/>
        <w:numPr>
          <w:ilvl w:val="1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>เร่งรัดการป้องกันพื้นที่ชายฝั่งทะเลและสิ่งก่อสร้างบริเวณแนวชายฝั่งที่ได้รับการ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 xml:space="preserve">กัดเซาะโดยธรรมชาติอย่างรวดเร็ว  โดยเฉพาะอย่างยิ่งบริเวณแนวสะพานที่เป็นเส้นทางท่องเที่ยวธรณีวิทยาบริเวณเขตข้ามกาลเวลาเขาโต๊ะหงาย </w:t>
      </w:r>
    </w:p>
    <w:p w:rsidR="00D61080" w:rsidRDefault="00352EBA" w:rsidP="00D61080">
      <w:pPr>
        <w:pStyle w:val="afd"/>
        <w:numPr>
          <w:ilvl w:val="1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>สร้างความเข้มแข็งและพัฒนาประสิทธิภาพของหน่วยงานที่ทำหน้า</w:t>
      </w:r>
      <w:r w:rsidR="00D61080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B16E1A">
        <w:rPr>
          <w:rFonts w:ascii="TH SarabunPSK" w:hAnsi="TH SarabunPSK" w:cs="TH SarabunPSK"/>
          <w:sz w:val="32"/>
          <w:szCs w:val="32"/>
          <w:cs/>
        </w:rPr>
        <w:t>บริหารจัดการ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1080">
        <w:rPr>
          <w:rFonts w:ascii="TH SarabunPSK" w:hAnsi="TH SarabunPSK" w:cs="TH SarabunPSK"/>
          <w:sz w:val="32"/>
          <w:szCs w:val="32"/>
          <w:cs/>
        </w:rPr>
        <w:t>พื้นที่</w:t>
      </w:r>
      <w:r w:rsidRPr="00B16E1A">
        <w:rPr>
          <w:rFonts w:ascii="TH SarabunPSK" w:hAnsi="TH SarabunPSK" w:cs="TH SarabunPSK"/>
          <w:sz w:val="32"/>
          <w:szCs w:val="32"/>
          <w:cs/>
        </w:rPr>
        <w:t>อุทยานธรณีให้ดำเนินการตามกรอบแนวคิดของอุทยานธรณีโลกของยูเนสโก</w:t>
      </w:r>
    </w:p>
    <w:p w:rsidR="00352EBA" w:rsidRPr="00B16E1A" w:rsidRDefault="00352EBA" w:rsidP="00B16E1A">
      <w:pPr>
        <w:pStyle w:val="afd"/>
        <w:numPr>
          <w:ilvl w:val="1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 xml:space="preserve">ส่งเสริมความร่วมมือระหว่างเครือข่ายอุทยานธรณีโลกทั้งระดับภูมิภาคและระดับโลก 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 xml:space="preserve">รวมทั้งขยายความร่วมมือกับอุทยานธรณีโลกแห่งอื่น ๆ และศึกษาความเป็นไปได้ในการพัฒนาเป็นอุทยานธรณีโลกข้ามพรมแดน </w:t>
      </w:r>
      <w:r w:rsidRPr="00B16E1A">
        <w:rPr>
          <w:rFonts w:ascii="TH SarabunPSK" w:hAnsi="TH SarabunPSK" w:cs="TH SarabunPSK"/>
          <w:sz w:val="32"/>
          <w:szCs w:val="32"/>
        </w:rPr>
        <w:t>(Transnational UNESCO Global Geoparks)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 ร่วมกับอุทยานธรณีโลกยูเนสโกลังกาวีในอนาคต</w:t>
      </w:r>
    </w:p>
    <w:p w:rsidR="00352EBA" w:rsidRPr="00B16E1A" w:rsidRDefault="00352EBA" w:rsidP="00B16E1A">
      <w:pPr>
        <w:pStyle w:val="afd"/>
        <w:numPr>
          <w:ilvl w:val="1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>ส่งเสริมความเข้มแข็งของเศรษฐกิจชุมชนในพื้นที่อุทยานธรณีโลก และส่งเสริมความรู้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 xml:space="preserve">ด้านการตลาด การพัฒนาผลิตภัณฑ์ท้องถิ่นในพื้นที่ให้มีเอกลักษณ์เฉพาะตัวและเชื่อมโยงกับบริบทของอุทยานธรณีโลก เปิดโอกาสการค้าและเพิ่มช่องทางของสินค้าท้องถิ่นเพื่อให้ชุมชนเกิดความเข้มแข็งและมีการพัฒนาอย่างยั่งยืนโดยใช้กรณีศึกษาของปันหยาบาติกและทุ่งหว้าโฮมสเตย์ </w:t>
      </w:r>
    </w:p>
    <w:p w:rsidR="00E81609" w:rsidRPr="00B16E1A" w:rsidRDefault="00352EBA" w:rsidP="00B16E1A">
      <w:pPr>
        <w:pStyle w:val="afd"/>
        <w:numPr>
          <w:ilvl w:val="1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>ส่งเสริมการท่องเที่ยวเชิงธรณีวิทยา  พัฒนาระบบการขนส่งและสาธารณูปโภค</w:t>
      </w:r>
    </w:p>
    <w:p w:rsidR="00E81609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>เพื่อส่งเสริมกิจกรรมการท่องเที่ยวเชิงธรณีวิทยาโดยกลุ่มวิสาหกิจชุมชนให้มีคุณภาพและมาตรฐานมากขึ้น ประชาสัมพันธ์การท่องเที่ยวเชิงธรณีวิทยาผ่านองค์กรส่งเสริมการท่องเที่ยวหลักของประเทศ สร้างจุดดึงดูดใจ</w:t>
      </w:r>
    </w:p>
    <w:p w:rsidR="00352EB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>ของนักท่องเที่ยวโดยการเชื่อมโยงเร</w:t>
      </w:r>
      <w:r w:rsidR="00D61080">
        <w:rPr>
          <w:rFonts w:ascii="TH SarabunPSK" w:hAnsi="TH SarabunPSK" w:cs="TH SarabunPSK"/>
          <w:sz w:val="32"/>
          <w:szCs w:val="32"/>
          <w:cs/>
        </w:rPr>
        <w:t>ื่องเล่า เรื่องราวกับมรดกทางธรร</w:t>
      </w:r>
      <w:r w:rsidR="00D61080">
        <w:rPr>
          <w:rFonts w:ascii="TH SarabunPSK" w:hAnsi="TH SarabunPSK" w:cs="TH SarabunPSK" w:hint="cs"/>
          <w:sz w:val="32"/>
          <w:szCs w:val="32"/>
          <w:cs/>
        </w:rPr>
        <w:t>ม</w:t>
      </w:r>
      <w:r w:rsidRPr="00B16E1A">
        <w:rPr>
          <w:rFonts w:ascii="TH SarabunPSK" w:hAnsi="TH SarabunPSK" w:cs="TH SarabunPSK"/>
          <w:sz w:val="32"/>
          <w:szCs w:val="32"/>
          <w:cs/>
        </w:rPr>
        <w:t>ชาติเพื่อให้นักท่องเที่ยวได้ตระหนักในมรดกทางธรร</w:t>
      </w:r>
      <w:r w:rsidR="0093468A" w:rsidRPr="00B16E1A">
        <w:rPr>
          <w:rFonts w:ascii="TH SarabunPSK" w:hAnsi="TH SarabunPSK" w:cs="TH SarabunPSK"/>
          <w:sz w:val="32"/>
          <w:szCs w:val="32"/>
          <w:cs/>
        </w:rPr>
        <w:t>ม</w:t>
      </w:r>
      <w:r w:rsidRPr="00B16E1A">
        <w:rPr>
          <w:rFonts w:ascii="TH SarabunPSK" w:hAnsi="TH SarabunPSK" w:cs="TH SarabunPSK"/>
          <w:sz w:val="32"/>
          <w:szCs w:val="32"/>
          <w:cs/>
        </w:rPr>
        <w:t>ชาติและ</w:t>
      </w:r>
      <w:proofErr w:type="spellStart"/>
      <w:r w:rsidRPr="00B16E1A">
        <w:rPr>
          <w:rFonts w:ascii="TH SarabunPSK" w:hAnsi="TH SarabunPSK" w:cs="TH SarabunPSK"/>
          <w:sz w:val="32"/>
          <w:szCs w:val="32"/>
          <w:cs/>
        </w:rPr>
        <w:t>วัฒ</w:t>
      </w:r>
      <w:proofErr w:type="spellEnd"/>
      <w:r w:rsidRPr="00B16E1A">
        <w:rPr>
          <w:rFonts w:ascii="TH SarabunPSK" w:hAnsi="TH SarabunPSK" w:cs="TH SarabunPSK"/>
          <w:sz w:val="32"/>
          <w:szCs w:val="32"/>
          <w:cs/>
        </w:rPr>
        <w:t xml:space="preserve">ธรรม </w:t>
      </w:r>
    </w:p>
    <w:p w:rsidR="00D61080" w:rsidRPr="00B16E1A" w:rsidRDefault="00D61080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52EBA" w:rsidRPr="00B16E1A" w:rsidRDefault="00352EBA" w:rsidP="00B16E1A">
      <w:pPr>
        <w:pStyle w:val="afd"/>
        <w:numPr>
          <w:ilvl w:val="1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lastRenderedPageBreak/>
        <w:t>ส่งเสริมการศึกษาในพื้นที่อุทยานธรณี โดยพัฒนาหลักสูตรในทุกระดับความรู้ทาง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 xml:space="preserve">วิทยาศาสตร์โลก ธรรมชาติวิทยา วัฒนธรรม เพื่อสร้างความเข้าใจถึงความสำคัญของวิทยาศาสตร์โลกที่ส่งผลกระทบต่อวิถีชีวิตของผู้คนในพื้นที่ และเกิดความตระหนักในความจำเป็นในการอนุรักษ์ทรัพยากรธรณี และเกิดความภาคภูมิใจในท้องถิ่นของตน รวมทั้งสร้างเครือข่ายครูจีโอพาร์ค </w:t>
      </w:r>
    </w:p>
    <w:p w:rsidR="00E81609" w:rsidRPr="00B16E1A" w:rsidRDefault="00352EBA" w:rsidP="00B16E1A">
      <w:pPr>
        <w:pStyle w:val="afd"/>
        <w:numPr>
          <w:ilvl w:val="1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>จัดทำแผนการดำเนินงาน 4 ปี ของอุทยานธรณีสตูลเพื่อใช้เป็นแนวทางในการ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 xml:space="preserve">ดำเนินงานเพื่อพัฒนามาตรฐานของอุทยานธรณีสตูลและเตรียมรองรับการประเมินใน 4 ปีข้างหน้า </w:t>
      </w:r>
    </w:p>
    <w:p w:rsidR="0088693F" w:rsidRPr="00B16E1A" w:rsidRDefault="0088693F" w:rsidP="00B16E1A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B16E1A" w:rsidTr="00403738">
        <w:tc>
          <w:tcPr>
            <w:tcW w:w="9820" w:type="dxa"/>
          </w:tcPr>
          <w:p w:rsidR="0088693F" w:rsidRPr="00B16E1A" w:rsidRDefault="0088693F" w:rsidP="00B16E1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6E1A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B16E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B16E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B16E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B16E1A" w:rsidRDefault="00BB1C09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16E1A" w:rsidRPr="00B16E1A" w:rsidRDefault="0093468A" w:rsidP="00B16E1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7.</w:t>
      </w:r>
      <w:r w:rsidR="00B16E1A" w:rsidRPr="00B16E1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16E1A" w:rsidRPr="00B16E1A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การให้สัตยาบันต่อพิธีสารปี ค.ศ. 2014 ส่วนเสริมอนุสัญญาองค์การแรงงานระหว่างประเทศ ฉบับที่ 29 ว่าด้วยแรงงานบังคับ ค.ศ. 1930</w:t>
      </w:r>
    </w:p>
    <w:p w:rsidR="00B16E1A" w:rsidRPr="00B16E1A" w:rsidRDefault="00B16E1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คณะรัฐมนตรีมีมติเห็นชอบพิธีสาร ค.ศ. 2014 ส่วนเสริมอนุสัญญาองค์การแรงงานระหว่างประเทศ ฉบับที่ 29 ว่าด้วยแรงงานบังคับ ค.ศ. 1930 ตามที่กระทรวงแรงงาน (รง.) เสนอ และให้ส่งคณะกรรมการประสานงานสภานิติบัญญัติแห่งชาติพิจารณาก่อนเสนอสภานิติบัญญัติแห่งชาติต่อไป โดยมอบหมายให้กระทรวงการต่างประเทศจัดทำสัตยาบันสารเพื่อให้พิธีสารฯ มีผลผูกพัน ทั้งนี้ ให้ยื่นสัตยาบันสารเมื่อสภานิติบัญญัติแห่งชาติมีมติเห็นชอบพิธีสารแล้ว</w:t>
      </w:r>
    </w:p>
    <w:p w:rsidR="00B16E1A" w:rsidRPr="00B16E1A" w:rsidRDefault="00B16E1A" w:rsidP="00B16E1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B16E1A" w:rsidRPr="00B16E1A" w:rsidRDefault="00B16E1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1. พิธีสารฯ เป็นส่วนเสริมของอนุสัญญาองค์การแรงงานระหว่างประเทศ ฉบับที่ 29 ว่าด้วยแรงงานบังคับ ค.ศ. 1930 ที่ประเทศไทยได้ให้สัตยาบันแล้ว เมื่อวันที่ 26 กุมภาพันธ์ 2512 เพื่อเน้นย้ำถึงมาตรการในการป้องกัน คุ้มครอง และการชดเชย เยียวยาหรือการฟื้นฟู และการปราบปรามการใช้แรงงานบังคับและแรงงานเกณฑ์อย่างมีประสิทธิภาพและยั่งยืน โดยการให้สัตยาบันพิธีสารดังกล่าวจะเป็นการแสดงเจตนารมณ์ ความมุ่งมั่นของรัฐบาลไทยอย่าง</w:t>
      </w:r>
      <w:proofErr w:type="spellStart"/>
      <w:r w:rsidRPr="00B16E1A">
        <w:rPr>
          <w:rFonts w:ascii="TH SarabunPSK" w:hAnsi="TH SarabunPSK" w:cs="TH SarabunPSK"/>
          <w:sz w:val="32"/>
          <w:szCs w:val="32"/>
          <w:cs/>
        </w:rPr>
        <w:t>ป็น</w:t>
      </w:r>
      <w:proofErr w:type="spellEnd"/>
      <w:r w:rsidRPr="00B16E1A">
        <w:rPr>
          <w:rFonts w:ascii="TH SarabunPSK" w:hAnsi="TH SarabunPSK" w:cs="TH SarabunPSK"/>
          <w:sz w:val="32"/>
          <w:szCs w:val="32"/>
          <w:cs/>
        </w:rPr>
        <w:t>รูปธรรมต่อการป้องกันและขจัดการใช้แรงงานบังคับรวมถึงการช่วยเหลือเยียวยาผู้เสียหายจากการเป็นแรงงานบังคับซึ่งไม่เพียงแต่จะยกระดับการคุ้มครองแรงงานให้เป็นไปตามมาตรฐานสากลเท่านั้น แต่ยังส่งผลต่อการเสริมสร้างภาพลักษณ์ที่ดีของประเทศไทยต่อประชาคมโลก และส่งผลดีต่อการส่งออกสินค้าไทยจากการที่ประเทศไทยถูกพาดพิงว่ามีการใช้แรงงานบังคับในอุตสาหกรรมอาหารทะเลของประเทศไทย</w:t>
      </w:r>
    </w:p>
    <w:p w:rsidR="00B16E1A" w:rsidRPr="00B16E1A" w:rsidRDefault="00B16E1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A325C5">
        <w:rPr>
          <w:rFonts w:ascii="TH SarabunPSK" w:hAnsi="TH SarabunPSK" w:cs="TH SarabunPSK"/>
          <w:sz w:val="32"/>
          <w:szCs w:val="32"/>
          <w:cs/>
        </w:rPr>
        <w:t>ดังน</w:t>
      </w:r>
      <w:r w:rsidR="00A325C5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B16E1A">
        <w:rPr>
          <w:rFonts w:ascii="TH SarabunPSK" w:hAnsi="TH SarabunPSK" w:cs="TH SarabunPSK"/>
          <w:sz w:val="32"/>
          <w:szCs w:val="32"/>
          <w:cs/>
        </w:rPr>
        <w:t>น เพื่อให้บรรลุวัตถุประสงค์ในการดำเนินการให้สัตยาบันพิธีสาร ปี ค.ศ. 2014 ส่วนเสริมอนุสัญญา ฉบับที่ 29 ว่าด้วยแรงงานบังคับ ค.ศ. 1930 จึงจำเป็นต้องมีกฎหมายเกี่ยวกับการป้องกันและปราบปรามการใช้แรงงานบังคับ เพื่อรองรับการดำเนินการให้สัตยาบันพิธีสารปี ค.ศ. 2014 ดังกล่าว ซึ่งรัฐมนตรีว่าการกระทรวงแรงงานจะเดินทางไปให้สัตยาบันพิธีสารดังกล่าว ระหว่างวันที่ 2 – 8 มิถุนายน 2561</w:t>
      </w:r>
    </w:p>
    <w:p w:rsidR="00BB1C09" w:rsidRPr="00B16E1A" w:rsidRDefault="00BB1C09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B16E1A" w:rsidTr="00403738">
        <w:tc>
          <w:tcPr>
            <w:tcW w:w="9820" w:type="dxa"/>
          </w:tcPr>
          <w:p w:rsidR="0088693F" w:rsidRPr="00B16E1A" w:rsidRDefault="0088693F" w:rsidP="00B16E1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6E1A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B16E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B16E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B16E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B1C09" w:rsidRPr="00B16E1A" w:rsidRDefault="00BB1C09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52EBA" w:rsidRPr="00B16E1A" w:rsidRDefault="0093468A" w:rsidP="00B16E1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8.</w:t>
      </w:r>
      <w:r w:rsidR="00352EBA" w:rsidRPr="00B16E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 </w:t>
      </w:r>
    </w:p>
    <w:p w:rsidR="00E81609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 </w:t>
      </w: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นางสาวรสา กาญจนสาย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 ผู้อำนวยการกองพัฒนารัฐวิสาหกิจ 2 สำนักงานคณะกรรมการนโยบายรัฐวิสาหกิจ ให้ดำรงตำแหน่ง ที่ปรึกษาด้านการประเมินผลรัฐวิสาหกิจ (นักวิเคราะห์รัฐวิสาหกิจทรงคุณวุฒิ) สำนักงานคณะกรรมการนโยบายรัฐวิสาหกิจ กระทรวงการคลัง ตั้งแต่วันที่ 21 ธันวาคม 2560 ซึ่งเป็นวันที่มีคุณสมบัติครบถ้วนสมบูรณ์ ทั้งนี้ ตั้งแต่วันที่ทรง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 xml:space="preserve">พระกรุณาโปรดเกล้าโปรดกระหม่อมแต่งตั้งเป็นต้นไป </w:t>
      </w:r>
    </w:p>
    <w:p w:rsidR="00352EB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16E1A" w:rsidRDefault="00B16E1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16E1A" w:rsidRPr="00B16E1A" w:rsidRDefault="00B16E1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81609" w:rsidRPr="00B16E1A" w:rsidRDefault="0093468A" w:rsidP="00B16E1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9.</w:t>
      </w:r>
      <w:r w:rsidR="00352EBA" w:rsidRPr="00B16E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(กระทรวงสาธารณสุข)</w:t>
      </w:r>
    </w:p>
    <w:p w:rsidR="00E81609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คณะรัฐมนตรีมีมติอนุมัติตามที่กระทรวงสาธารณสุขเสนอแต่งตั้งข้าราชการพลเรือนสามัญ 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 xml:space="preserve">สังกัดกระทรวงสาธารณสุข ให้ดำรงตำแหน่งประเภทวิชาการระดับทรงคุณวุฒิ จำนวน 2 ราย ตั้งแต่วันที่มีคุณสมบัติครบถ้วนสมบูรณ์ ดังนี้ </w:t>
      </w:r>
    </w:p>
    <w:p w:rsidR="00E81609" w:rsidRPr="00B16E1A" w:rsidRDefault="00352EBA" w:rsidP="00B16E1A">
      <w:pPr>
        <w:pStyle w:val="afd"/>
        <w:numPr>
          <w:ilvl w:val="0"/>
          <w:numId w:val="50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นายวิศัลย์ มูลศาสตร์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สาขากุมารเวชกรรม) 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 xml:space="preserve">กลุ่มงานการรักษา กลุ่มบริการเฉพาะทาง สถาบันบำราศนราดูร กรมควบคุมโรค ดำรงตำแหน่ง นายแพทย์ทรงคุณวุฒิ (ด้านเวชกรรม สาขากุมารเวชกรรม) กลุ่มงานการรักษา กลุ่มบริการเฉพาะทาง สถาบันบำราศนราดูร กรมควบคุมโรค ตั้งแต่วันที่ 14 มิถุนายน 2560 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นางจิตสุดา บัวขาว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(ด้านเวชกรรม) กรมการแพทย์ ดำรงตำแหน่ง นายแพทย์ทรงคุณวุฒิ (ด้านเวชกรรม) กรมการแพทย์ ตั้งแต่วันที่ 23 สิงหาคม 2560 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52EBA" w:rsidRPr="00B16E1A" w:rsidRDefault="0093468A" w:rsidP="00B16E1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10.</w:t>
      </w:r>
      <w:r w:rsidR="00352EBA" w:rsidRPr="00B16E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การแต่งตั้งประธานกรรมการและกรรมการในคณะกรรมการส่งเสริมการจัดประชุมและนิทรรศการ </w:t>
      </w:r>
    </w:p>
    <w:p w:rsidR="00352EBA" w:rsidRPr="00B16E1A" w:rsidRDefault="00352EBA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คณะรัฐมนตรีมีมติอนุมัติตามที่รองนายกรัฐมนตรี (นายสมคิด จาตุศรีพิทักษ์) เสนอแต่งตั้งประธานกรรมการและกรรมการในคณะกรรมการส่งเสริมการจัดประชุมและนิทรรศการ แทน ผู้ที่ลาออก รวม 2 คน ดังนี้ </w:t>
      </w:r>
    </w:p>
    <w:p w:rsidR="00352EBA" w:rsidRPr="00B16E1A" w:rsidRDefault="00352EBA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1. นางอร</w:t>
      </w:r>
      <w:proofErr w:type="spellStart"/>
      <w:r w:rsidRPr="00B16E1A">
        <w:rPr>
          <w:rFonts w:ascii="TH SarabunPSK" w:hAnsi="TH SarabunPSK" w:cs="TH SarabunPSK"/>
          <w:sz w:val="32"/>
          <w:szCs w:val="32"/>
          <w:cs/>
        </w:rPr>
        <w:t>รช</w:t>
      </w:r>
      <w:proofErr w:type="spellEnd"/>
      <w:r w:rsidRPr="00B16E1A">
        <w:rPr>
          <w:rFonts w:ascii="TH SarabunPSK" w:hAnsi="TH SarabunPSK" w:cs="TH SarabunPSK"/>
          <w:sz w:val="32"/>
          <w:szCs w:val="32"/>
          <w:cs/>
        </w:rPr>
        <w:t xml:space="preserve">กา สีบุญเรือง </w:t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ประธานกรรมการ </w:t>
      </w:r>
    </w:p>
    <w:p w:rsidR="00352EBA" w:rsidRPr="00B16E1A" w:rsidRDefault="00352EBA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2. นายทา</w:t>
      </w:r>
      <w:proofErr w:type="spellStart"/>
      <w:r w:rsidRPr="00B16E1A">
        <w:rPr>
          <w:rFonts w:ascii="TH SarabunPSK" w:hAnsi="TH SarabunPSK" w:cs="TH SarabunPSK"/>
          <w:sz w:val="32"/>
          <w:szCs w:val="32"/>
          <w:cs/>
        </w:rPr>
        <w:t>ลูน</w:t>
      </w:r>
      <w:proofErr w:type="spellEnd"/>
      <w:r w:rsidRPr="00B16E1A">
        <w:rPr>
          <w:rFonts w:ascii="TH SarabunPSK" w:hAnsi="TH SarabunPSK" w:cs="TH SarabunPSK"/>
          <w:sz w:val="32"/>
          <w:szCs w:val="32"/>
          <w:cs/>
        </w:rPr>
        <w:t xml:space="preserve"> เทง </w:t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กรรมการผู้แทนสมาคมการแสดงสินค้า (ไทย) </w:t>
      </w:r>
    </w:p>
    <w:p w:rsidR="00352EBA" w:rsidRPr="00B16E1A" w:rsidRDefault="00352EBA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1 พฤษภาคม 2561 เป็นต้นไป </w:t>
      </w:r>
    </w:p>
    <w:p w:rsidR="00352EBA" w:rsidRPr="00B16E1A" w:rsidRDefault="00352EBA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352EBA" w:rsidRPr="00B16E1A" w:rsidRDefault="0093468A" w:rsidP="00B16E1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11.</w:t>
      </w:r>
      <w:r w:rsidR="00352EBA" w:rsidRPr="00B16E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แต่งตั้งกรรมการอื่นในคณะกรรมการนโยบายและแผนพัฒนาการเกษตรและสหกรณ์ </w:t>
      </w:r>
    </w:p>
    <w:p w:rsidR="00352EBA" w:rsidRPr="00B16E1A" w:rsidRDefault="00352EBA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คณะรัฐมนตรีมีมติอนุมัติตามที่กระทรวงเกษตรและสหกรณ์เสนอแต่งตั้ง </w:t>
      </w: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นายนฤทธิ์ คำธิศรี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 ผู้แทนเกษตรกรและสหกรณ์การเกษตร เป็นกรรมการอื่นในคณะกรรมการนโยบายและแผนพัฒนาการเกษตรและสหกรณ์แทน นายดิเรก สังขจันทร์ ซึ่งได้ถึงแก่กรรม เมื่อวันที่ 10 ตุลาคม 2560 โดยให้ดำรงตำแหน่งเท่ากับวาระที่เหลืออยู่ของกรรมการซึ่งตนแทน ทั้งนี้ ตั้งแต่วันที่ 1 พฤษภาคม 2561 เป็นต้นไป </w:t>
      </w:r>
    </w:p>
    <w:p w:rsidR="00352EBA" w:rsidRPr="00B16E1A" w:rsidRDefault="00352EBA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352EBA" w:rsidRPr="00B16E1A" w:rsidRDefault="0093468A" w:rsidP="00B16E1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12.</w:t>
      </w:r>
      <w:r w:rsidR="00352EBA" w:rsidRPr="00B16E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การแต่งตั้งข้าราชการพลเรือนสามัญประเภทบริหาร ระดับสูง (กระทรวงเกษตรและสหกรณ์) </w:t>
      </w:r>
    </w:p>
    <w:p w:rsidR="00352EBA" w:rsidRPr="00B16E1A" w:rsidRDefault="00352EBA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คณะรัฐมนตรีมีมติอนุมัติตามที่กระทรวงเกษตรและสหกรณ์เสนอย้ายข้าราชการพลเรือนสามัญ ประเภทบริหาร ระดับสูง จำนวน 2 ราย ดังนี้ </w:t>
      </w:r>
    </w:p>
    <w:p w:rsidR="00352EBA" w:rsidRPr="00B16E1A" w:rsidRDefault="00352EBA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นายอภัย สุทธิสังข์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 อธิบดี (นักบริหาร ระดับสูง) กรมปศุสัตว์ ให้ดำรงตำแหน่ง ผู้ตรวจราชการกระทรวง (ผู้ตรวจราชการกระทรวง ระดับสูง) สำนักงานปลัดกระทรวง  </w:t>
      </w:r>
    </w:p>
    <w:p w:rsidR="00E81609" w:rsidRPr="00B16E1A" w:rsidRDefault="00352EBA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นายสร</w:t>
      </w:r>
      <w:proofErr w:type="spellStart"/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วิศ</w:t>
      </w:r>
      <w:proofErr w:type="spellEnd"/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 xml:space="preserve"> ธานีโต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(ผู้ตรวจราชการกระทรวง ระดับสูง) </w:t>
      </w:r>
    </w:p>
    <w:p w:rsidR="00352EBA" w:rsidRPr="00B16E1A" w:rsidRDefault="00352EBA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 xml:space="preserve">สำนักงานปลัดกระทรวง ให้ดำรงตำแหน่งอธิบดี (นักบริหาร ระดับสูง) กรมปศุสัตว์ </w:t>
      </w:r>
    </w:p>
    <w:p w:rsidR="00352EBA" w:rsidRPr="00B16E1A" w:rsidRDefault="00352EBA" w:rsidP="00B16E1A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</w:t>
      </w:r>
    </w:p>
    <w:p w:rsidR="00352EBA" w:rsidRPr="00B16E1A" w:rsidRDefault="00352EBA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352EBA" w:rsidRPr="00B16E1A" w:rsidRDefault="0093468A" w:rsidP="00B16E1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13.</w:t>
      </w:r>
      <w:r w:rsidR="00352EBA" w:rsidRPr="00B16E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(สำนักงาน ป.ป.ท.)</w:t>
      </w:r>
    </w:p>
    <w:p w:rsidR="00B16E1A" w:rsidRDefault="00352EBA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คณะรัฐมนตรีมีมติอนุมัติตามที่สำนักงานคณะกรรมการป้องกันและปราบปรามการทุจริตในภาครัฐ (สำนักงาน ป.ป.ท.) เสนอแต่งตั้ง </w:t>
      </w: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พันตำรวจโท วันนพ สมจินตนากุล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 ผู้ช่วยเลขาธิการคณะกรรมการป้องกันและปราบปรามการทุจริตในภาครัฐ สำนักงานคณะกรรมการป้องกันและปราบปรามการทุจริตในภาครัฐ ให้ดำรงตำแหน่ง รองเลขาธิการคณะกรรมการป้องกันและปราบปรามการทุจริตในภาครัฐ สำนักงานคณะกรรมการป้องกันและ</w:t>
      </w:r>
    </w:p>
    <w:p w:rsidR="00B16E1A" w:rsidRDefault="00B16E1A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E81609" w:rsidRPr="00B16E1A" w:rsidRDefault="00352EBA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 xml:space="preserve">ปราบปรามการทุจริตในภาครัฐ ทั้งนี้ ตั้งแต่วันที่ทรงพระกรุณาโปรดเกล้าโปรดกระหม่อมแต่งตั้งเป็นต้นไป </w:t>
      </w:r>
    </w:p>
    <w:p w:rsidR="00352EBA" w:rsidRPr="00B16E1A" w:rsidRDefault="00352EBA" w:rsidP="00B16E1A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 xml:space="preserve">เพื่อทดแทนตำแหน่งที่ว่าง </w:t>
      </w:r>
    </w:p>
    <w:p w:rsidR="00352EBA" w:rsidRPr="00B16E1A" w:rsidRDefault="00352EBA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352EBA" w:rsidRPr="00B16E1A" w:rsidRDefault="0093468A" w:rsidP="00B16E1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14.</w:t>
      </w:r>
      <w:r w:rsidR="00352EBA" w:rsidRPr="00B16E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 ระดับสูง (กระทรวงอุตสาหกรรม)</w:t>
      </w:r>
    </w:p>
    <w:p w:rsidR="00E81609" w:rsidRPr="00B16E1A" w:rsidRDefault="00352EBA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คณะรัฐมนตรีมีมติอนุมัติตามที่กระทรวงอุตสาหกรรมเสนอแต่งตั้งข้าราชการพลเรือนสามัญ </w:t>
      </w:r>
    </w:p>
    <w:p w:rsidR="00352EBA" w:rsidRPr="00B16E1A" w:rsidRDefault="00352EBA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 xml:space="preserve">จำนวน 3 ราย ให้ดำรงตำแหน่งประเภทบริหาร ระดับสูง ดังนี้ </w:t>
      </w:r>
    </w:p>
    <w:p w:rsidR="00A325C5" w:rsidRDefault="00352EBA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proofErr w:type="spellStart"/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ศิ</w:t>
      </w:r>
      <w:proofErr w:type="spellEnd"/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ริรุจ จุลกะรัตน์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 ผู้อำนวยการ (นักบริหาร ระดับสูง) สำนักงานเศรษฐกิจอุตสาหกรรม กระทรวงอุตสาหกรรม ให้ดำรงตำแหน่งรองปลัดกระทรวง (นักบริหาร ระดับสูง) สำนักงานปลัดกระทรวง</w:t>
      </w:r>
    </w:p>
    <w:p w:rsidR="00352EBA" w:rsidRPr="00B16E1A" w:rsidRDefault="00352EBA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 xml:space="preserve"> กระทรวงอุตสาหกรรม </w:t>
      </w:r>
    </w:p>
    <w:p w:rsidR="00352EBA" w:rsidRPr="00B16E1A" w:rsidRDefault="00352EBA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นายณัฐพล รังสิตพล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 เลขาธิการ (นักบริหาร ระดับสูง) สำนักงานมาตรฐานผลิตภัณฑ์อุตสาหกรรม กระทรวงอุตสาหกรรม ให้ดำรงตำแหน่งผู้อำนวยการ (นักบริหาร ระดับสูง) สำนักงานเศรษฐกิจอุตสาหกรรม กระทรวงอุตสาหกรรม</w:t>
      </w:r>
    </w:p>
    <w:p w:rsidR="00352EBA" w:rsidRPr="00B16E1A" w:rsidRDefault="00352EBA" w:rsidP="00B16E1A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B16E1A">
        <w:rPr>
          <w:rFonts w:ascii="TH SarabunPSK" w:hAnsi="TH SarabunPSK" w:cs="TH SarabunPSK"/>
          <w:sz w:val="32"/>
          <w:szCs w:val="32"/>
        </w:rPr>
        <w:tab/>
      </w:r>
      <w:r w:rsidRPr="00B16E1A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นายอภิจิณ โชติกเสถียร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 (นักบริหาร ระดับสูง) สำนักงานปลัดกระทรวง กระทรวงอุตสาหกรรม ให้ดำรงตำแหน่งเลขาธิการ (นักบริหาร ระดับสูง) สำนักงานมาตรฐานผลิตภัณฑ์อุตสาหกรรม กระทรวงอุตสาหกรรม </w:t>
      </w:r>
    </w:p>
    <w:p w:rsidR="00352EBA" w:rsidRPr="00B16E1A" w:rsidRDefault="00352EBA" w:rsidP="00B16E1A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</w:t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</w:p>
    <w:p w:rsidR="00352EBA" w:rsidRPr="00B16E1A" w:rsidRDefault="0093468A" w:rsidP="00B16E1A">
      <w:pPr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sectPr w:rsidR="00352EBA" w:rsidRPr="00B16E1A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8AD" w:rsidRDefault="007818AD">
      <w:r>
        <w:separator/>
      </w:r>
    </w:p>
  </w:endnote>
  <w:endnote w:type="continuationSeparator" w:id="0">
    <w:p w:rsidR="007818AD" w:rsidRDefault="0078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C47" w:rsidRDefault="00281C47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8AD" w:rsidRDefault="007818AD">
      <w:r>
        <w:separator/>
      </w:r>
    </w:p>
  </w:footnote>
  <w:footnote w:type="continuationSeparator" w:id="0">
    <w:p w:rsidR="007818AD" w:rsidRDefault="00781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4806F6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4806F6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D61080">
      <w:rPr>
        <w:rStyle w:val="ad"/>
        <w:rFonts w:ascii="Cordia New" w:hAnsi="Cordia New" w:cs="Cordia New"/>
        <w:noProof/>
        <w:sz w:val="32"/>
        <w:szCs w:val="32"/>
        <w:cs/>
      </w:rPr>
      <w:t>8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7818AD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 w15:restartNumberingAfterBreak="0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 w15:restartNumberingAfterBreak="0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5" w15:restartNumberingAfterBreak="0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 w15:restartNumberingAfterBreak="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3" w15:restartNumberingAfterBreak="0">
    <w:nsid w:val="557A79BA"/>
    <w:multiLevelType w:val="hybridMultilevel"/>
    <w:tmpl w:val="C73A819C"/>
    <w:lvl w:ilvl="0" w:tplc="EE9A11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60264BE3"/>
    <w:multiLevelType w:val="multilevel"/>
    <w:tmpl w:val="266C5E9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  <w:b/>
      </w:rPr>
    </w:lvl>
  </w:abstractNum>
  <w:abstractNum w:abstractNumId="38" w15:restartNumberingAfterBreak="0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2" w15:restartNumberingAfterBreak="0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3C35D34"/>
    <w:multiLevelType w:val="multilevel"/>
    <w:tmpl w:val="0288696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5" w15:restartNumberingAfterBreak="0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0"/>
  </w:num>
  <w:num w:numId="2">
    <w:abstractNumId w:val="8"/>
  </w:num>
  <w:num w:numId="3">
    <w:abstractNumId w:val="13"/>
  </w:num>
  <w:num w:numId="4">
    <w:abstractNumId w:val="45"/>
  </w:num>
  <w:num w:numId="5">
    <w:abstractNumId w:val="23"/>
  </w:num>
  <w:num w:numId="6">
    <w:abstractNumId w:val="15"/>
  </w:num>
  <w:num w:numId="7">
    <w:abstractNumId w:val="18"/>
  </w:num>
  <w:num w:numId="8">
    <w:abstractNumId w:val="24"/>
  </w:num>
  <w:num w:numId="9">
    <w:abstractNumId w:val="43"/>
  </w:num>
  <w:num w:numId="10">
    <w:abstractNumId w:val="49"/>
  </w:num>
  <w:num w:numId="11">
    <w:abstractNumId w:val="19"/>
  </w:num>
  <w:num w:numId="12">
    <w:abstractNumId w:val="3"/>
  </w:num>
  <w:num w:numId="13">
    <w:abstractNumId w:val="11"/>
  </w:num>
  <w:num w:numId="14">
    <w:abstractNumId w:val="29"/>
  </w:num>
  <w:num w:numId="15">
    <w:abstractNumId w:val="41"/>
  </w:num>
  <w:num w:numId="16">
    <w:abstractNumId w:val="42"/>
  </w:num>
  <w:num w:numId="17">
    <w:abstractNumId w:val="21"/>
  </w:num>
  <w:num w:numId="18">
    <w:abstractNumId w:val="14"/>
  </w:num>
  <w:num w:numId="19">
    <w:abstractNumId w:val="10"/>
  </w:num>
  <w:num w:numId="20">
    <w:abstractNumId w:val="28"/>
  </w:num>
  <w:num w:numId="21">
    <w:abstractNumId w:val="30"/>
  </w:num>
  <w:num w:numId="22">
    <w:abstractNumId w:val="16"/>
  </w:num>
  <w:num w:numId="23">
    <w:abstractNumId w:val="9"/>
  </w:num>
  <w:num w:numId="24">
    <w:abstractNumId w:val="2"/>
  </w:num>
  <w:num w:numId="25">
    <w:abstractNumId w:val="31"/>
  </w:num>
  <w:num w:numId="26">
    <w:abstractNumId w:val="34"/>
  </w:num>
  <w:num w:numId="27">
    <w:abstractNumId w:val="12"/>
  </w:num>
  <w:num w:numId="28">
    <w:abstractNumId w:val="25"/>
  </w:num>
  <w:num w:numId="29">
    <w:abstractNumId w:val="0"/>
  </w:num>
  <w:num w:numId="30">
    <w:abstractNumId w:val="47"/>
  </w:num>
  <w:num w:numId="31">
    <w:abstractNumId w:val="46"/>
  </w:num>
  <w:num w:numId="32">
    <w:abstractNumId w:val="17"/>
  </w:num>
  <w:num w:numId="33">
    <w:abstractNumId w:val="6"/>
  </w:num>
  <w:num w:numId="34">
    <w:abstractNumId w:val="5"/>
  </w:num>
  <w:num w:numId="35">
    <w:abstractNumId w:val="27"/>
  </w:num>
  <w:num w:numId="36">
    <w:abstractNumId w:val="38"/>
  </w:num>
  <w:num w:numId="37">
    <w:abstractNumId w:val="4"/>
  </w:num>
  <w:num w:numId="38">
    <w:abstractNumId w:val="32"/>
  </w:num>
  <w:num w:numId="39">
    <w:abstractNumId w:val="26"/>
  </w:num>
  <w:num w:numId="40">
    <w:abstractNumId w:val="39"/>
  </w:num>
  <w:num w:numId="41">
    <w:abstractNumId w:val="7"/>
  </w:num>
  <w:num w:numId="42">
    <w:abstractNumId w:val="36"/>
  </w:num>
  <w:num w:numId="43">
    <w:abstractNumId w:val="35"/>
  </w:num>
  <w:num w:numId="44">
    <w:abstractNumId w:val="20"/>
  </w:num>
  <w:num w:numId="45">
    <w:abstractNumId w:val="1"/>
  </w:num>
  <w:num w:numId="46">
    <w:abstractNumId w:val="48"/>
  </w:num>
  <w:num w:numId="47">
    <w:abstractNumId w:val="22"/>
  </w:num>
  <w:num w:numId="48">
    <w:abstractNumId w:val="37"/>
  </w:num>
  <w:num w:numId="49">
    <w:abstractNumId w:val="44"/>
  </w:num>
  <w:num w:numId="50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A8F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1D0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EBA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6D64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6F6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787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8AD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1C1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3EB1"/>
    <w:rsid w:val="0093468A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25C5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729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6E1A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080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CF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1609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389EE2C-66F0-4A8E-A8FD-D4CB1E12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ย่อหน้ารายการ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D00BC-E3C7-4E40-A514-DE524FC06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3719</Words>
  <Characters>21202</Characters>
  <Application>Microsoft Office Word</Application>
  <DocSecurity>0</DocSecurity>
  <Lines>176</Lines>
  <Paragraphs>49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24872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MOAC</cp:lastModifiedBy>
  <cp:revision>2</cp:revision>
  <cp:lastPrinted>2018-05-01T07:18:00Z</cp:lastPrinted>
  <dcterms:created xsi:type="dcterms:W3CDTF">2018-05-02T01:39:00Z</dcterms:created>
  <dcterms:modified xsi:type="dcterms:W3CDTF">2018-05-02T01:39:00Z</dcterms:modified>
</cp:coreProperties>
</file>