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CD1FE9" w:rsidRDefault="0088693F" w:rsidP="008F715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</w:t>
      </w:r>
      <w:r w:rsidRPr="00CD1FE9">
        <w:rPr>
          <w:rFonts w:ascii="TH SarabunPSK" w:hAnsi="TH SarabunPSK" w:cs="TH SarabunPSK"/>
          <w:sz w:val="32"/>
          <w:szCs w:val="32"/>
          <w:cs/>
        </w:rPr>
        <w:t>://</w:t>
      </w:r>
      <w:r w:rsidRPr="00CD1FE9">
        <w:rPr>
          <w:rFonts w:ascii="TH SarabunPSK" w:hAnsi="TH SarabunPSK" w:cs="TH SarabunPSK"/>
          <w:sz w:val="32"/>
          <w:szCs w:val="32"/>
        </w:rPr>
        <w:t>www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D1FE9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go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D1FE9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88693F" w:rsidRPr="00CD1FE9" w:rsidRDefault="0088693F" w:rsidP="008F715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8F715E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93EE4">
        <w:rPr>
          <w:rFonts w:ascii="TH SarabunPSK" w:hAnsi="TH SarabunPSK" w:cs="TH SarabunPSK"/>
          <w:sz w:val="32"/>
          <w:szCs w:val="32"/>
          <w:lang w:bidi="th-TH"/>
        </w:rPr>
        <w:t xml:space="preserve">17 </w:t>
      </w:r>
      <w:r w:rsidR="00693EE4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>09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8F715E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8F715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8F715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9976E6" w:rsidRPr="00CD1FE9" w:rsidTr="00886B54">
        <w:tc>
          <w:tcPr>
            <w:tcW w:w="9820" w:type="dxa"/>
          </w:tcPr>
          <w:p w:rsidR="009976E6" w:rsidRPr="00CD1FE9" w:rsidRDefault="009976E6" w:rsidP="00886B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976E6" w:rsidRPr="00090DBB" w:rsidRDefault="009976E6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9976E6" w:rsidRPr="009976E6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1.</w:t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ร่างพระราชบัญญัติสถาบันพระบรมราชชนก พ.ศ. .... 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2.</w:t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ร่างพระราชบัญญัติสำนักงานสลากกินแบ่งรัฐบาล (ฉบับที่ ..) พ.ศ. .... </w:t>
      </w:r>
    </w:p>
    <w:p w:rsidR="00492EC8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3.</w:t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>รัษฎากร (ฉบับที่ ..) พ.ศ. .... (มาตรการเพื่อสนับสนุนการควบรวมธนาคาร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>พาณิชย์ไทย)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4.</w:t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ร่างกฎกระทรวงกำหนดผ้าอนามัยชนิดสอดเป็นเครื่องสำอาง พ.ศ. .... 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5.</w:t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ร่างกฎกระทรวงสถานที่เก็บรักษาก๊าซปิโตรเลียมเหลวประเภทสถานที่ใช้ พ.ศ. .... 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6.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ร่างพระราชบัญญัติเครื่องมือแพทย์ (ฉบับที่ ..) พ.ศ. ....</w:t>
      </w:r>
    </w:p>
    <w:p w:rsidR="00492EC8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7.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ร่างกฎกระทรวงแบ่งส่วนราชการของส่วนราชการในสังกัดกระทรวงยุติธรรม </w:t>
      </w:r>
    </w:p>
    <w:p w:rsidR="009976E6" w:rsidRP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9976E6">
        <w:rPr>
          <w:rFonts w:ascii="TH SarabunPSK" w:hAnsi="TH SarabunPSK" w:cs="TH SarabunPSK" w:hint="cs"/>
          <w:sz w:val="32"/>
          <w:szCs w:val="32"/>
          <w:cs/>
        </w:rPr>
        <w:t xml:space="preserve">รวม 6 ฉบับ </w:t>
      </w:r>
    </w:p>
    <w:p w:rsidR="009976E6" w:rsidRPr="00CD1FE9" w:rsidRDefault="009976E6" w:rsidP="009976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9976E6" w:rsidRPr="00CD1FE9" w:rsidTr="00886B54">
        <w:tc>
          <w:tcPr>
            <w:tcW w:w="9820" w:type="dxa"/>
          </w:tcPr>
          <w:p w:rsidR="009976E6" w:rsidRPr="00CD1FE9" w:rsidRDefault="009976E6" w:rsidP="00886B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9976E6" w:rsidRDefault="009976E6" w:rsidP="009976E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ขออนุมัติจัดทำโครงการพัฒนาที่อยู่อาศัยตามแนวเส้นทางรถไฟฟ้าใน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กรุงเทพมหานครและปริมณฑล (ลำลูกกา คลองสอง) </w:t>
      </w: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โครงการทุนการศึกษา ภายใต้มูลนิธิทุนการศึกษาพระราชทาน สมเด็จพระบรม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โอรสาธิราชฯ สยามมกุฎราชกุมาร  (</w:t>
      </w:r>
      <w:proofErr w:type="spellStart"/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ม.ท</w:t>
      </w:r>
      <w:proofErr w:type="spellEnd"/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.ศ.) </w:t>
      </w: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แนวทางการพัฒนาและส่งเสริมอุตสาหกรรมเทคโนโลยีทางการเงิน </w:t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>(</w:t>
      </w:r>
      <w:r w:rsidR="009976E6" w:rsidRPr="00492EC8">
        <w:rPr>
          <w:rFonts w:ascii="TH SarabunPSK" w:hAnsi="TH SarabunPSK" w:cs="TH SarabunPSK"/>
          <w:sz w:val="32"/>
          <w:szCs w:val="32"/>
        </w:rPr>
        <w:t xml:space="preserve">Financial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76E6" w:rsidRPr="00492EC8">
        <w:rPr>
          <w:rFonts w:ascii="TH SarabunPSK" w:hAnsi="TH SarabunPSK" w:cs="TH SarabunPSK"/>
          <w:sz w:val="32"/>
          <w:szCs w:val="32"/>
        </w:rPr>
        <w:t xml:space="preserve">Technology </w:t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976E6" w:rsidRPr="00492EC8">
        <w:rPr>
          <w:rFonts w:ascii="TH SarabunPSK" w:hAnsi="TH SarabunPSK" w:cs="TH SarabunPSK"/>
          <w:sz w:val="32"/>
          <w:szCs w:val="32"/>
        </w:rPr>
        <w:t>FinTech</w:t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>)</w:t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76E6" w:rsidRDefault="009976E6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9976E6" w:rsidRPr="00CD1FE9" w:rsidTr="00886B54">
        <w:tc>
          <w:tcPr>
            <w:tcW w:w="9820" w:type="dxa"/>
          </w:tcPr>
          <w:p w:rsidR="009976E6" w:rsidRPr="00CD1FE9" w:rsidRDefault="009976E6" w:rsidP="00886B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976E6" w:rsidRPr="00C65FFF" w:rsidRDefault="009976E6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976E6" w:rsidRPr="00492EC8" w:rsidRDefault="00492EC8" w:rsidP="009976E6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color w:val="000000"/>
          <w:sz w:val="32"/>
          <w:szCs w:val="32"/>
          <w:cs/>
        </w:rPr>
        <w:t>11.</w:t>
      </w:r>
      <w:r w:rsidR="009976E6" w:rsidRPr="00492EC8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การดำเนินการตามข้อมติคณะมนตรีความมั่นคงแห่งสหประชาชาติเกี่ยวกับ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color w:val="000000"/>
          <w:sz w:val="32"/>
          <w:szCs w:val="32"/>
          <w:cs/>
        </w:rPr>
        <w:t>สาธารณรัฐแอฟริกากลาง</w:t>
      </w:r>
    </w:p>
    <w:p w:rsidR="009976E6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การลงนามร่างความตกลงระหว่างราชอาณาจักรไทยกับฮังการีเกี่ยวกับการ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ดำเนินงานของมหาวิทยาลัยมหาจุฬาลงกรณราชวิทยาลัยในฮังการีโดยร่วมมือกับ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วิทยาลัยพระพุทธศาสนาธรรมเกท</w:t>
      </w:r>
    </w:p>
    <w:p w:rsidR="00357604" w:rsidRDefault="00357604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604" w:rsidRPr="001C5686" w:rsidRDefault="00357604" w:rsidP="0035760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>เมษายน 2561</w:t>
      </w:r>
    </w:p>
    <w:p w:rsidR="00357604" w:rsidRPr="001C5686" w:rsidRDefault="00357604" w:rsidP="0035760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p w:rsidR="00357604" w:rsidRDefault="00CC4796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67945</wp:posOffset>
            </wp:positionV>
            <wp:extent cx="661670" cy="660400"/>
            <wp:effectExtent l="19050" t="0" r="5080" b="0"/>
            <wp:wrapThrough wrapText="bothSides">
              <wp:wrapPolygon edited="0">
                <wp:start x="-622" y="0"/>
                <wp:lineTo x="-622" y="21185"/>
                <wp:lineTo x="21766" y="21185"/>
                <wp:lineTo x="21766" y="0"/>
                <wp:lineTo x="-622" y="0"/>
              </wp:wrapPolygon>
            </wp:wrapThrough>
            <wp:docPr id="2" name="รูปภาพ 1" descr="barcode17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17046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604" w:rsidRDefault="00357604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604" w:rsidRDefault="00357604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604" w:rsidRPr="00492EC8" w:rsidRDefault="00357604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13.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กรอบการเจรจาความตกลงที่เกี่ยวข้องกับการกำกับดูแลความปลอดภัยอาหารของ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อาเซียน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บันทึกความเข้าใจระหว่างกระทรวงสาธารณสุขแห่งราชอาณาจักรไทยกับ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กระทรวงสาธารณสุขแห่งสาธารณรัฐคิวบาว่าด้วยความร่วมมือในสาขาสาธารณสุข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และการวิจัยทางการแพทย์</w:t>
      </w: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24"/>
          <w:szCs w:val="32"/>
          <w:cs/>
        </w:rPr>
        <w:t xml:space="preserve">15.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24"/>
          <w:szCs w:val="32"/>
          <w:cs/>
        </w:rPr>
        <w:t>ร่างปฏิญญาระดับรัฐมนตรีสำหรับการประชุมระหว่างประเทศว่าด้วยการคมนาคม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24"/>
          <w:szCs w:val="32"/>
          <w:cs/>
        </w:rPr>
        <w:t>ขนส่งทางน้ำภายในประเทศ</w:t>
      </w:r>
    </w:p>
    <w:p w:rsidR="009976E6" w:rsidRPr="00CD1FE9" w:rsidRDefault="009976E6" w:rsidP="009976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9976E6" w:rsidRPr="00CD1FE9" w:rsidTr="00886B54">
        <w:tc>
          <w:tcPr>
            <w:tcW w:w="9820" w:type="dxa"/>
          </w:tcPr>
          <w:p w:rsidR="009976E6" w:rsidRPr="00CD1FE9" w:rsidRDefault="009976E6" w:rsidP="00886B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976E6" w:rsidRPr="001518EB" w:rsidRDefault="009976E6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16.</w:t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>ขอแจ้งเปลี่ยนแปลงโฆษกสำนักงานคณะกรรมการพัฒนาการเศรษฐกิจและสังคม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การแต่งตั้งผู้รักษาราชการแทนรัฐมนตรีว่าการกระทรวงสาธารณสุข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(ตำแหน่งที่ปรึกษานายกรัฐมนตรี)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(กระทรวงการคลัง) </w:t>
      </w:r>
    </w:p>
    <w:p w:rsidR="009976E6" w:rsidRPr="00492EC8" w:rsidRDefault="00492EC8" w:rsidP="009976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(กระทรวงการคลัง)</w:t>
      </w:r>
    </w:p>
    <w:p w:rsidR="009976E6" w:rsidRPr="00492EC8" w:rsidRDefault="00492EC8" w:rsidP="009976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76E6" w:rsidRPr="00492EC8">
        <w:rPr>
          <w:rFonts w:ascii="TH SarabunPSK" w:hAnsi="TH SarabunPSK" w:cs="TH SarabunPSK"/>
          <w:sz w:val="32"/>
          <w:szCs w:val="32"/>
        </w:rPr>
        <w:t>23</w:t>
      </w:r>
      <w:r w:rsidR="009976E6" w:rsidRPr="00492EC8">
        <w:rPr>
          <w:rFonts w:ascii="TH SarabunPSK" w:hAnsi="TH SarabunPSK" w:cs="TH SarabunPSK"/>
          <w:sz w:val="32"/>
          <w:szCs w:val="32"/>
          <w:cs/>
        </w:rPr>
        <w:t>.</w:t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 (เลขาธิการคณะกรรมการพัฒนาการเศรษฐกิจและสังคม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76E6" w:rsidRPr="00492EC8">
        <w:rPr>
          <w:rFonts w:ascii="TH SarabunPSK" w:hAnsi="TH SarabunPSK" w:cs="TH SarabunPSK" w:hint="cs"/>
          <w:sz w:val="32"/>
          <w:szCs w:val="32"/>
          <w:cs/>
        </w:rPr>
        <w:t xml:space="preserve">แห่งชาติ และเลขาธิการคณะกรรมการพัฒนาระบบราชการ) </w:t>
      </w:r>
    </w:p>
    <w:p w:rsidR="002159E5" w:rsidRPr="00492EC8" w:rsidRDefault="002159E5" w:rsidP="008F715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8F715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</w:t>
      </w:r>
    </w:p>
    <w:p w:rsidR="0088693F" w:rsidRPr="00CD1FE9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7211" w:rsidRDefault="00A27211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F71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090DBB" w:rsidRDefault="00AF7C24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2E7F5B" w:rsidRPr="001518EB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ร่างพระราชบัญญัติสถาบันพระบรมราชชนก พ.ศ. ....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A27211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อนุมัติหลักการร่างพระราชบัญญัติสถาบันพระบรมราชชนก พ.ศ. .... ตามที่กระทรวงสาธารณสุข (สธ.) เสนอ และให้ส่งสำนักงานคณะกรรมการกฤษฎีกาตรวจพิจารณา แล้วส่งให้คณะกรรมการประสานงาน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 xml:space="preserve">สภานิติบัญญัติแห่งชาติพิจารณา ก่อนเสนอสภานิติบัญญัติแห่งชาติต่อไป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กรอบระยะเวลาและกรอบสาระสำคัญของกฎหมายลำดับรองที่ต้องออกตามร่างพระราชบัญญัติดังกล่าว ตามที่กระทรวงสาธารณสุขเสนอ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ให้กระทรวงสาธารณสุขรับความเห็นของสำนักงาน ก.พ. และข้อสังเกตของสำนักงาน </w:t>
      </w:r>
      <w:proofErr w:type="spellStart"/>
      <w:r w:rsidRPr="001518EB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1518EB">
        <w:rPr>
          <w:rFonts w:ascii="TH SarabunPSK" w:hAnsi="TH SarabunPSK" w:cs="TH SarabunPSK"/>
          <w:sz w:val="32"/>
          <w:szCs w:val="32"/>
          <w:cs/>
        </w:rPr>
        <w:t xml:space="preserve">. ไปพิจารณาดำเนินการต่อไปด้วย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A27211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ร่างพระราชบัญญัติดังกล่าว แบ่งออกเป็น 6 หมวด และบทเฉพาะกาลรวมทั้งสิ้น 68 มาตรา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สรุปสาระสำคัญได้ดังนี้ </w:t>
      </w:r>
    </w:p>
    <w:p w:rsidR="00A27211" w:rsidRDefault="002E7F5B" w:rsidP="002E7F2E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7211">
        <w:rPr>
          <w:rFonts w:ascii="TH SarabunPSK" w:hAnsi="TH SarabunPSK" w:cs="TH SarabunPSK"/>
          <w:sz w:val="32"/>
          <w:szCs w:val="32"/>
          <w:cs/>
        </w:rPr>
        <w:t>กำหนดให้สถาบันพระบรมราชชนกเป็นสถาบันอุดมศึกษาเฉพาะทางของรัฐที่จัดการศึกษา</w:t>
      </w:r>
    </w:p>
    <w:p w:rsidR="00A27211" w:rsidRPr="00A27211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7211">
        <w:rPr>
          <w:rFonts w:ascii="TH SarabunPSK" w:hAnsi="TH SarabunPSK" w:cs="TH SarabunPSK"/>
          <w:sz w:val="32"/>
          <w:szCs w:val="32"/>
          <w:cs/>
        </w:rPr>
        <w:t>ระดับปริญญาตามกฎหมายว่าด้วยการศึกษาแห่งชาติ ในด้านการแพทย์ การพยาบาล การสาธารณสุข และ</w:t>
      </w:r>
    </w:p>
    <w:p w:rsidR="002E7F5B" w:rsidRPr="00A27211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27211">
        <w:rPr>
          <w:rFonts w:ascii="TH SarabunPSK" w:hAnsi="TH SarabunPSK" w:cs="TH SarabunPSK"/>
          <w:sz w:val="32"/>
          <w:szCs w:val="32"/>
          <w:cs/>
        </w:rPr>
        <w:t xml:space="preserve">สหเวชศาสตร์ มีฐานะเป็นนิติบุคคลและเป็นส่วนราชการตามกฎหมายว่าด้วยวิธีการงบประมาณ อยู่ในสังกัด สธ. โดยมีวัตถุประสงค์เพื่อผลิตและพัฒนาบุคลากรตามความต้องการของ สธ. ให้การศึกษา ส่งเสริมวิชาการและวิชาชีพ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27211">
        <w:rPr>
          <w:rFonts w:ascii="TH SarabunPSK" w:hAnsi="TH SarabunPSK" w:cs="TH SarabunPSK"/>
          <w:sz w:val="32"/>
          <w:szCs w:val="32"/>
          <w:cs/>
        </w:rPr>
        <w:t xml:space="preserve">ทำการสอน ทำการวิจัย ทำการฝึกอบรม และให้บริการทางวิชาการแก่สังคม โดยมุ่งเน้นการผลิตและพัฒนาบุคลากรด้านสาธารณสุขเป็นสำคัญ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2. กำหนดให้วิทยาลัยการแพทย์แผนไทยอภัย</w:t>
      </w:r>
      <w:proofErr w:type="spellStart"/>
      <w:r w:rsidRPr="001518EB">
        <w:rPr>
          <w:rFonts w:ascii="TH SarabunPSK" w:hAnsi="TH SarabunPSK" w:cs="TH SarabunPSK"/>
          <w:sz w:val="32"/>
          <w:szCs w:val="32"/>
          <w:cs/>
        </w:rPr>
        <w:t>ภูเบ</w:t>
      </w:r>
      <w:proofErr w:type="spellEnd"/>
      <w:r w:rsidRPr="001518EB">
        <w:rPr>
          <w:rFonts w:ascii="TH SarabunPSK" w:hAnsi="TH SarabunPSK" w:cs="TH SarabunPSK"/>
          <w:sz w:val="32"/>
          <w:szCs w:val="32"/>
          <w:cs/>
        </w:rPr>
        <w:t>ศรจังหวัดปราจีนบุรี วิทยาลัยการสาธารณสุข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สิรินธร วิทยาลัยพยาบาลบรมราชชนนีทุกแห่ง วิทยาลัยพยาบาลพระจอมเกล้าจังหวัดเพชรบุรี วิทยาลัยพยาบาลพระปกเกล้าจันทบุรี วิทยาลัยพยาบาลศรีมหาสารคาม และวิทยาลัยเทคโนโลยีทางการแพทย์และสาธารณสุข กาญจนาภิเษก ที่ได้จัดตั้งขึ้นตามประกาศกระทรวงสาธารณสุขเป็นส่วนราชการของสถาบัน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กำหนดให้สถาบันแบ่งส่วนงานออกเป็น (1) สำนักงานอธิการบดี (2) คณะ และ (3) สำนัก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และให้สถาบันมีอำนาจให้ความร่วมมือกับสถาบันศึกษาอื่นทั้งในและต่างประเทศ โดยรับสถานศึกษาชั้นสูงหรือสถาบันอื่นเข้าสมทบในสถาบัน หรือจัดการศึกษาหรือดำเนินการวิจัยร่วมกับสถานศึกษาชั้นสูงหรือสถาบันอื่นในประเทศหรือต่างประเทศ หรือขององค์การระหว่างประเทศได้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กำหนดให้รายได้และผลประโยชน์ของสถาบัน รวมทั้งผลประโยชน์ที่เกิดจากที่ราชพัสดุ เบี้ยปรับที่เกิดจากการผิดสัญญาลาศึกษา และเบี้ยปรับที่เกิดจากการผิดสัญญาการซื้อทรัพย์สินหรือสัญญาจ้างทำของที่ดำเนินการโดยใช้เงินงบประมาณ ไม่เป็นรายได้ที่ต้องนำส่งคลังเป็นรายได้แผ่นดิน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เงินและทรัพย์สินที่มีผู้อุทิศให้แก่สถาบันต้องจัดการตามเงื่อนไขที่ผู้อุทิศกำหนดไว้และต้องเป็นไปตามวัตถุประสงค์ของสถาบั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6. กำหนดให้มีสภาสถาบัน ประกอบด้วยนายกสภาสถาบัน อุปนายกสภาสถาบัน กรรมการ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สภาสถาบันผู้ทรงคุณวุฒิ กรรมการสภาสถาบันโดยตำแหน่ง และกรรมการสภาสถาบัน และให้สภาสถาบันมีอำนาจหน้าที่ตามที่กำหนด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กำหนดให้มีสภาวิชาการ ประกอบด้วย ประธานสภาวิชาการและกรรมการสภาวิชาการ มีอำนาจหน้าที่ในการเสนอแนะนโยบายและแผนพัฒนาทางวิชาการของสถาบันต่อสภาสถาบัน กำหนดคุณภาพและมาตรฐานวิชาการของสถาบัน เป็นต้น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กำหนดให้มีอธิการบดีเป็นผู้บังคับบัญชาสูงสุด และรับผิดชอบการบริหารงานของสถาบัน กำหนดวาระการดำรงตำแหน่ง การพ้นจากตำแหน่ง คุณสมบัติ ลักษณะต้องห้าม โดยให้อธิการบดีมีอำนาจและหน้าที่ตามที่กำหนด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9. กำหนดให้สถาบันจัดให้มีการประกันคุณภาพการศึกษาเพื่อพัฒนาคุณภาพและมาตรฐานการศึกษาของสถาบัน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10. กำหนดให้โอนบรรดากิจการ ทรัพย์สิน สิทธิ หนี้ ภาระผูกพัน ข้าราชการ พนักงานราชการ พนักงานกระทรวงสาธารณสุข ลูกจ้าง อัตรากำลัง งบประมาณ และรายได้ของสถาบันพระบรมราชชนก สำนักงานปลัดกระทรวงสาธารณสุข เว้นแต่วิทยาลัยนักบริหารสาธารณสุข และแก้วกัลยาสิกขาลัย ไปเป็นของ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สถาบันพระบรมราชชนกตามพระราชบัญญัตินี้ ตามรายการที่รัฐมนตรีประกาศกำหนดโดยต้องดำเนินการให้แล้วเสร็จภายในหนึ่งร้อยยี่สิบวันนับแต่วันที่พระราชบัญญัตินี้ใช้บังคับ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ร่างพระราชบัญญัติสำนักงานสลากกินแบ่งรัฐบาล (ฉบับที่ ..) พ.ศ. ....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อนุมัติหลักการร่างพระราชบัญญัติสำนักงานสลากกินแบ่งรัฐบาล (ฉบับที่ ..) พ.ศ. ....  ตามที่กระทรวงการคลัง (กค.)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และกรอบสาระสำคัญของกฎหมายลำดับรองที่ออกตามร่างพระราชบัญญัติดังกล่าวตามที่กระทรวงการคลังเสนอ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3. ให้กระทรวงการคลังรับข้อสังเกตข</w:t>
      </w:r>
      <w:r w:rsidR="00AA478E">
        <w:rPr>
          <w:rFonts w:ascii="TH SarabunPSK" w:hAnsi="TH SarabunPSK" w:cs="TH SarabunPSK"/>
          <w:sz w:val="32"/>
          <w:szCs w:val="32"/>
          <w:cs/>
        </w:rPr>
        <w:t>องสำนักงบประมาณและฝ่ายกฎหมายแล</w:t>
      </w:r>
      <w:r w:rsidR="00AA478E">
        <w:rPr>
          <w:rFonts w:ascii="TH SarabunPSK" w:hAnsi="TH SarabunPSK" w:cs="TH SarabunPSK" w:hint="cs"/>
          <w:sz w:val="32"/>
          <w:szCs w:val="32"/>
          <w:cs/>
        </w:rPr>
        <w:t>ะ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กระบวนการยุติธรรม คณะรักษาความสงบแห่งชาติไปพิจารณาดำเนินการต่อไปด้วย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แก้ไขเพิ่มเติมบทนิยาม คำว่า “พนักงาน” และเพิ่มบทนิยามคำว่า “กองทุน”และ “สถานศึกษา” เพื่อให้มีความชัดเจนยิ่งขึ้น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2. แก้ไขเพิ่มเติมพื้นที่ในการตั้งสำนักงานใหญ่ของสำนักงานสลากกินแบ่งรัฐบาล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แก้ไขเพิ่มเติมองค์ประกอบของคณะกรรมการสลากกินแบ่งรัฐบาล ซึ่งมีปลัดกระทรวงการคลังเป็นประธาน โดยมีอำนาจหน้าที่เพิ่มเติมในการกำหนดจำนวนและรูปแบบของสลากกินแบ่งรัฐบาล วาระการดำรงตำแหน่งและการพ้นจากตำแหน่งของกรรมการผู้ทรงคุณวุฒิ และการแต่งตั้งกรรมการผู้ทรงคุณวุฒิแทนตำแหน่งที่ว่าง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 แก้ไขเพิ่มเติมอำนาจหน้าที่ของผู้อำนวยการสำนักงานสลากกินแบ่งรัฐบาลและผู้รักษาการในตำแหน่งผู้อำนวยการเกี่ยวกับการบรรจุแต่งตั้ง เลื่อนเงินเดือนพนักงานและลูกจ้างเพื่อลดภารกิจของคณะกรรมการสลากกินแบ่งรัฐบาล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5. แก้ไขเพิ่มเติมการจัดสรรเงินที่ได้รับจากการจำหน่ายสลากกินแบ่งรัฐบาล และการจัดการเงินดังกล่าวรวมทั้งดอกผลที่เกิดขึ้น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6. แก้ไขเพิ่มเติมการเปิดบัญชีเงินฝากธนาคาร การบัญชีของสำนักงานสลากกินแบ่งรัฐบาล และ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การประกาศหมายเลขสลากกินแบ่งรัฐบาลที่สำนักงานสลากกินแบ่งรัฐบาลจำหน่ายเอง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กำหนดให้มีการจัดตั้งกองทุนบริหารสลากกินแบ่งรัฐบาลเพื่อพัฒนาสังคม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8. แก้ไขเพิ่มเติมบทกำหนดโทษสำหรับความผิดในกรณีการเสนอขาย หรือขายสลากกินแบ่งรัฐบาลเกินราคาที่กำหนดในสลากกินแบ่ง และกำหนดเพิ่มเติมความผิดในกรณีการขายสลากกินแบ่งรัฐบาลในสถานศึกษา และการขายสลากกินแบ่งรัฐบาลแก่บุคคลซึ่งมีอายุต่ำกว่ายี่สิบปีบริบูรณ์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15E" w:rsidRDefault="008F715E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15E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  <w:r w:rsidR="002E7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>พ.ศ. .... (มาตรการเพื่อสนับสนุนการควบรวมธนาคารพาณิชย์ไทย)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(มาตรการเพื่อสนับสนุนการควบรวมธนาคารพาณิชย์ไทย) ตามที่กระทรวงการคลัง (กค.) เสนอ และให้ส่งสำนักงานคณะกรรมการกฤษฎีกาตรวจพิจารณา โดยให้รับข้อสังเกตของธนาคารแห่งประเทศไทยไปประกอบการพิจารณาด้วย แล้วดำเนินการต่อไปได้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2. ให้กระทรวงคมนาคม กระทรวงมหาดไทย และกระทรวงอุตสาหกรรมดำเนินการให้มี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ารลดค่าธรรมเนียมจดทะเบียนการโอนและค่าจดทะเบียนการจำนองอสังหาริมทรัพย์หรืออาคารชุดตามประมวลกฎหมายที่ดินและกฎหมายว่าด้วยอาคารชุด ค่าธรรมเนียมการโอนทะเบียนรถตามกฎหมายว่าด้วยการขนส่งทางบก และค่าธรรมเนียมการจดทะเบียนสิทธิและนิติกรรมเครื่องจักรตามกฎหมายว่าด้วยเครื่องจักรในส่วนที่เกี่ยวข้องกับการควบรวมธนาคารพาณิชย์ไทย ตามที่ กค. เสนอต่อไปด้วย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ให้ กค. รับความเห็นของสำนักงบประมาณไปพิจารณาดำเนินการต่อไป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1. กำหนดให้ยกเว้นภาษีเงินได้ ให้แก่ผู้ถือหุ้นของธนาคารพาณิชย์สำหรับผลประโยชน์ที่ได้จากการ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ที่ธนาคารพาณิชย์ดังกล่าวควบเข้ากันหรือโอนกิจการทั้งหมดให้แก่กันซึ่งตีราคาเป็นเงินได้เกินกว่าเงินทุ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2. กำหนดให้ยกเว้นภาษีเงินได้นิติบุคคล ภาษีธุรกิจเฉพาะ และอากรแสตมป์ ให้แก่ธนาคารพาณิชย์ สำหรับเงินได้พึงประเมิน รายรับ หรือการกระทำตราสารที่เกิดขึ้นหรือเนื่องมาจากการที่ธนาคารพาณิชย์ดังกล่าว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ควบเข้ากันหรือโอนกิจการทั้งหมดให้แก่กัน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กำหนดให้ยกเว้นภาษีมูลค่าเพิ่ม ภาษีธุรกิจเฉพาะ และอากรแสตมป์ให้แก่ธนาคารพาณิชย์ สำหรับมูลค่าของฐานภาษี รายรับ หรือการกระทำตราสารที่เกิดขึ้นหรือเนื่องมาจากการที่ธนาคารพาณิชย์ดังกล่าวโอนกิจการบางส่วนให้แก่กัน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4. กำหนดให้ยกเว้นภาษีสำหรับเงินได้เท่ากับรายจ่ายที่ได้จ่ายเพื่อการลงทุน หรือการเปลี่ยนแปลงหรือทำให้ดีขึ้นซึ่งทรัพย์สินอันเนื่องมาจากการควบเข้ากันหรือการรับโอนกิจการทั้งหมดหรือบางส่วน แต่ไม่ใช่เป็น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การซ่อมแซมให้คงสภาพเดิม ให้แก่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4.1 ธนาคารพาณิชย์ไทยที่เกิดจากการควบรวมแล้วมีสินทรัพย์รวมเกินกว่า </w:t>
      </w:r>
      <w:r w:rsidRPr="001518EB">
        <w:rPr>
          <w:rFonts w:ascii="TH SarabunPSK" w:hAnsi="TH SarabunPSK" w:cs="TH SarabunPSK"/>
          <w:sz w:val="32"/>
          <w:szCs w:val="32"/>
          <w:u w:val="single"/>
          <w:cs/>
        </w:rPr>
        <w:t>4 ล้านล้านบาท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สามารถหักรายจ่ายจากการควบรวมเป็นจำนวน 2 เท่า (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ร้อยละ 100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ของรายจ่ายตามจำนวนที่จ่ายจริง)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4.2 ธนาคารพาณิชย์ไทยที่เกิดจากการควบรวมแล้วมีสินทรัพย์รวมเกินกว่า </w:t>
      </w:r>
      <w:r w:rsidRPr="001518EB">
        <w:rPr>
          <w:rFonts w:ascii="TH SarabunPSK" w:hAnsi="TH SarabunPSK" w:cs="TH SarabunPSK"/>
          <w:sz w:val="32"/>
          <w:szCs w:val="32"/>
          <w:u w:val="single"/>
          <w:cs/>
        </w:rPr>
        <w:t>3 ล้านล้านบาท แต่ไม่เกิน 4 ล้านล้านบาท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สามารถหักรายจ่ายจากการควบรวมเป็นจำนวน 1.75 เท่า (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ร้อยละ 75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ของรายจ่าย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ตามจำนวนที่จ่ายจริง)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4.3 ธนาคารพาณิชย์ไทยที่เกิดจากการควบรวมแล้วมีสินทรัพย์รวมเกินกว่า </w:t>
      </w:r>
      <w:r w:rsidRPr="001518EB">
        <w:rPr>
          <w:rFonts w:ascii="TH SarabunPSK" w:hAnsi="TH SarabunPSK" w:cs="TH SarabunPSK"/>
          <w:sz w:val="32"/>
          <w:szCs w:val="32"/>
          <w:u w:val="single"/>
          <w:cs/>
        </w:rPr>
        <w:t>2 ล้านล้านบาท แต่ไม่เกิน 3 ล้านล้านบาท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สามารถหักรายจ่ายจากการควบรวมเป็นจำนวน 1.5 เท่า (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ร้อยละ 50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ของรายจ่ายตามจำนวนที่จ่ายจริง)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4.4 ธนาคารพาณิชย์ไทยที่เกิดจากการควบรวมแล้วมีสินทรัพย์รวมเกินกว่า </w:t>
      </w:r>
      <w:r w:rsidRPr="001518EB">
        <w:rPr>
          <w:rFonts w:ascii="TH SarabunPSK" w:hAnsi="TH SarabunPSK" w:cs="TH SarabunPSK"/>
          <w:sz w:val="32"/>
          <w:szCs w:val="32"/>
          <w:u w:val="single"/>
          <w:cs/>
        </w:rPr>
        <w:t>1 ล้านล้านบาท แต่ไม่เกิน 2 ล้านล้านบาท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สามารถหักรายจ่ายจากการควบรวมเป็นจำนวน 1.25 เท่า (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ร้อยละ 25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ของรายจ่าย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ตามจำนวนที่จ่ายจริง)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ทั้งนี้ รายจ่ายที่สามารถนำไปหักรายจ่ายได้จะต้องเป็นรายจ่ายตามที่กำหนด และเป็นรายจ่ายที่ได้จ่ายไปตามความข้างต้นต้องจ่ายไปตั้งแต่วันที่ควบเข้ากันหรือรับโอนกิจการทั้งหมดหรือบางส่วนถึงวันที่ 31 ธันวาคม 2565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และต้องเป็นไปตามหลักเกณฑ์ วิธีการ และเงื่อนไขที่อธิบดีกรมสรรพากรประกาศกำหนด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15E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ร่างกฎกระทรวงกำหนดผ้าอนามัยชนิดสอดเป็นเครื่องสำอาง พ.ศ. ....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คณะรัฐมนตรีมีมติอนุมัติหลักการร่างกฎกระทรวงกำหนดผ้าอนามัยชนิดสอดเป็นเครื่องสำอาง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พ.ศ. .... ตามที่กระทรวงสาธารณสุข (สธ.) </w:t>
      </w:r>
      <w:r w:rsidRPr="001518EB">
        <w:rPr>
          <w:rFonts w:ascii="TH SarabunPSK" w:hAnsi="TH SarabunPSK" w:cs="TH SarabunPSK" w:hint="cs"/>
          <w:sz w:val="32"/>
          <w:szCs w:val="32"/>
          <w:cs/>
        </w:rPr>
        <w:t>เ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สนอ และให้ส่งสำนักงานคณะกรรมการกฤษฎีกาตรวจพิจารณา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สธ. เสนอว่า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</w:rPr>
        <w:tab/>
      </w:r>
      <w:r w:rsidRPr="001518EB">
        <w:rPr>
          <w:rFonts w:ascii="TH SarabunPSK" w:hAnsi="TH SarabunPSK" w:cs="TH SarabunPSK"/>
          <w:sz w:val="32"/>
          <w:szCs w:val="32"/>
        </w:rPr>
        <w:tab/>
        <w:t>1</w:t>
      </w:r>
      <w:r w:rsidRPr="001518EB">
        <w:rPr>
          <w:rFonts w:ascii="TH SarabunPSK" w:hAnsi="TH SarabunPSK" w:cs="TH SarabunPSK"/>
          <w:sz w:val="32"/>
          <w:szCs w:val="32"/>
          <w:cs/>
        </w:rPr>
        <w:t>. เนื่องจากมาตรา 4 แห่งพระราชบัญญัติเครื่องสำอาง พ.ศ. 2558 กำหนดนิยาม “เครื่องสำอาง” หมายความว่า (1) วัตถุที่มุ่งหมายสำหรับใช้ทา ถู นวด โรย พ่น หยอด ใส่ อบ หรือกระทำด้วยวิธีอื่นใดกับส่วนภายนอกของร่างกายมนุษย์ และให้หมายความถึงการใช้กับฟันและเยื่อบุในช่องปาก โดยมีวัตถุประสงค์เพื่อ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ความสะอาด ความสวยงาม หรือเปลี่ยนแปลงลักษณะที่ปรากฏหรือระงับกลิ่นกาย หรือปกป้องดูแลส่วนต่าง ๆ นั้น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ให้อยู่ในสภาพดี และรวมตลอดทั้งเครื่องประทินต่าง ๆ สำหรับผิวด้วย แต่ไม่รวมถึงเครื่องประดับ และเครื่องแต่งตัว ซึ่งเป็นอุปกรณ์ภายนอกร่างกาย (2) วัตถุที่มุ่งหมายสำหรับใช้เป็นส่วนผสมในการผลิตเครื่องสำอางโดยเฉพาะ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หรือ (3) วัตถุอื่นที่กำหนดโดยกฎกระทรวงให้เป็นเครื่องสำอาง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2. ปัจจุบันมีผ้าอนามัย 2 ชนิด คือ ผ้าอนามัยใช้ภายนอกและชนิดสอด ซึ่งผ้าอนามัยชนิดใช้ภายนอกถูกจัดเป็นเครื่องสำอาง เพราะมีวัตถุประสงค์การใช้เพื่อความสะอาดและใช้ภายนอกร่างกาย ส่วนผ้าอนามัยชนิดสอดมีวัตถุประสงค์ในการใช้เพื่อความสะอาด โดยต้องสอดเข้าไปในช่องเปิดของร่างกายซึ่งเป็นผลิตภัณฑ์ที่อาจมีความเสี่ยงในการติดเชื้อ แต่ปรากฏว่าผ้าอนามัยชนิดสอด ไม่เข้าข่ายเป็นเครื่องสำอางตามบทนิยามมาตรา 4 (1)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แห่งพระราชบัญญัติเครื่องสำอาง พ.ศ. 2558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3. ดังนั้น เพื่อประโยชน์ในการควบคุมคุณภาพมาตรฐานของผลิตภัณฑ์สุขอนามัย และ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ความปลอดภัยของผู้ใช้ สมควรกำหนดให้ผ้าอนามัยชนิดสอดเป็นเครื่องสำอางตามพระราชบัญญัติเครื่องสำอาง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>พ.ศ. 2558 จึงได้ยกร่างกฎกระทรวงกำหนดผ้าอนามัยชนิดสอดเป็นเครื่องสำอาง พ.ศ. .... ขึ้น โดย สธ. ได้จัดให้มี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การรับฟังความคิดเห็นจากผู้มีส่วนได้ส่วนเสียแล้ว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4. ในคราวประชุมคณะกรรมการเครื่องสำอางเมื่อวันที่ 5 กรกฎาคม 2560 ได้มีมติเห็นชอบ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ร่างกฎกระทรวงดังกล่าว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1. กำหนดบทนิยามคำว่า “ผ้าอนามัยชนิดสอด” หมายความว่า ผ้าอนามัยที่ใช้สอดใส่เข้าใน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ช่องคลอด เพื่อดูดซับเลือดประจำเดือน (ระดู)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2. กำหนดให้ผ้าอนามัยชนิดสอดเป็นเครื่องสำอาง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1518E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ร่างกฎกระทรวงสถานที่เก็บรักษาก๊าซปิโตรเลียมเหลวประเภทสถานที่ใช้ พ.ศ. ....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คณะรัฐมนตรีมีมติอนุมัติหลักการร่างกฎกระทรวงสถานที่เก็บรักษาก๊าซปิโตรเลียมเหลวประเภทสถานที่ใช้ พ.ศ. .... ตามที่กระทรวงพลังงานเสนอ และให้ส่งสำนักงานคณะกรรมการกฤษฎีกาตรวจพิจารณา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1. กำหนดบทนิยามคำว่า “ก๊าซปิโตรเลียมเหลว” “สถานที่ใช้” “ถังก๊าซหุงต้ม” “ถังเก็บและ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จ่ายก๊าซ” “กำแพงกันไฟ” และ “บริเวณอันตราย”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กำหนดให้การคิดปริมาณก๊าซปิโตรเลียมเหลวในถังก๊าซหุงต้มให้คิดคำนวณปริมาณ 1 ลิตร เท่ากับ 0.5 กิโลกรัม 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3. กำหนดลักษณะของถังก๊าซหุงต้ม การออกแบบ การผลิตหรือสร้างและการทดสอบและตรวจสอบถังเก็บและจ่ายก๊าซ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4. กำหนดสถานที่ใช้ ลักษณะที่สอง แผนผังและรูปแบบ การเก็บถังก๊าซหุงต้ม การวางระบบท่อ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ก๊าซปิโตรเลียมเหลวและอุปกรณ์ในสถานที่ใช้ รวมถึงการป้องกันและระงับอัคคีภัย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 xml:space="preserve">5. กำหนดสถานที่ใช้ ลักษณะที่สาม ซึ่งใช้ก๊าซปิโตรเลียมเหลวจากถังก๊าซหุงต้ม การเก็บถังก๊าซหุงต้ม แผนผังและรูปแบบ การวางระบบท่อก๊าซปิโตรเลียมเหลวและอุปกรณ์ในสถานที่ใช้ การตั้งกลุ่มถังก๊าซหุงต้ม รวมถึงการป้องกันและระงับอัคคีภัย </w:t>
      </w:r>
    </w:p>
    <w:p w:rsidR="002E7F5B" w:rsidRPr="001518E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6. กำหนดวิธีการป้องกันและระงับอัคคีภัย รวมถึงต้องจัดให้มีพนักงานที่ผ่านการฝึกอบรมผู้ปฏิบัติงานตามกฎกระทรวงว่าด้วยคุณสมบัติและการฝึกอบรมผู้ปฏิบัติงานเกี่ยวกับการควบคุมน้ำมันเชื้อเพลิงใน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518EB">
        <w:rPr>
          <w:rFonts w:ascii="TH SarabunPSK" w:hAnsi="TH SarabunPSK" w:cs="TH SarabunPSK"/>
          <w:sz w:val="32"/>
          <w:szCs w:val="32"/>
          <w:cs/>
        </w:rPr>
        <w:t>การประกอบกิจการสถานที่เก็บรักษาก๊าซปิโตรเลียมเหลวประเภทสถานที่ใช้</w:t>
      </w:r>
    </w:p>
    <w:p w:rsidR="00DD5718" w:rsidRDefault="00DD5718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D31DFD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E7F5B" w:rsidRPr="00D31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ร่างพระราชบัญญัติเครื่องมือแพทย์ (ฉบับที่ ..) พ.ศ. ....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คณะรัฐมนตรีมีมติอนุมัติหลักการร่างพระราชบัญญัติเครื่องมือแพทย์ (ฉบับที่ ..) พ.ศ. .... ตามที่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กระทรวงสาธารณสุข (สธ.) เสนอ และให้ส่งสำนักงานคณะกรรมการกฤษฎีกาตรวจพิจารณาอีกครั้งหนึ่งรวมกับ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ร่างพระราชบัญญัติเครื่องมือแพทย์ (ฉบับที่ ..) พ.ศ. .... ที่ตรวจพิจารณาแล้ว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2E7F5B" w:rsidRPr="00D31DFD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 w:rsidRPr="00D31DF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เพิ่มบทนิยามคำว่า “กระบวนการพิจารณาอนุญาต” ให้สอดคล้องกับคำสั่งหัวหน้าคณะรักษา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ความสงบแห่งชาติดังกล่าว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แก้ไขเพิ่มเติมอายุของใบรับจดแจ้ง จากหนึ่งปีเป็นสองปีนับแต่วันที่ปรากฏในใบรับจดแจ้ง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กำหนดกระบวนการพิจารณาอนุญาตเครื่องมือแพทย์ ดังนี้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กำหนดให้มีผู้เชี่ยวชาญ องค์กรผู้เชี่ยวชาญ หน่วยงานของรัฐหรือองค์กรเอกชนทั้งในประเทศและต่างประเทศ ทำหน้าที่ในการประเมินเอกสารทางวิชาการ การตรวจวิเคราะห์ การตรวจสถานประกอบการ หรือการตรวจสอบ เพื่อให้กระบวนการพิจารณาอนุญาตเครื่องมือแพทย์เป็นไปด้วยความสะดวกรวดเร็วและมีประสิทธิภาพมากยิ่งขึ้นทั้งในกระบวนการพิจารณาอนุญาตของส่วนกลางและส่วนภูมิภาค ทั้งนี้ บุคคล หน่วยงานหรือองค์กรดังกล่าว ต้องได้รับการขึ้นบัญชีจากสำนักงานคณะกรรมการอาหารและยา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กำหนดให้ระยะเวลาในกระบวนการพิจารณาอนุญาตเครื่องมือแพทย์ต้องไม่เกินกำหนดระยะเวลาที่ระบุไว้ในคู่มือสำหรับประชาชน รวมทั้งการแจ้งต่อผู้ยื่นคำขอต้องเป็นไปตามพระราชบัญญัติการอำนวยความสะดวกในการพิจารณาอนุญาตของทางราชการ พ.ศ. 2558 โดยให้สำนักงานคณะกรรมการอาหารและยาเร่งรัดกระบวนการพิจารณาอนุญาตเครื่องมือแพทย์ให้แล้วเสร็จโดยเร็ว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กำหนดให้รัฐมนตรีว่าการกระทรวงสาธารณสุขโดยคำแนะนำของคณะกรรมการ มีอำนาจประกาศกำหนดหลักเกณฑ์ วิธีการ และเงื่อนไข ในการได้มาซึ่งผู้เชี่ยวชาญ องค์กรผู้เชี่ยวชาญ หน่วยงานของรัฐ หรือองค์กรเอกชน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ทั้งในประเทศและต่างประเทศ กำหนดค่าขึ้นบัญชีที่จะจัดเก็บจากผู้เชี่ยวชาญ องค์กรผู้เชี่ยวชาญ หน่วยงานของรัฐ หรือองค์กรเอกชนทั้งในประเทศและต่างประเทศ รวมทั้งกำหนดค่าใช้จ่ายที่จะจัดเก็บจากผู้ยื่นคำขอในกระบวนการพิจารณาอนุญาตเครื่องมือแพทย์ ตลอดจนกำหนดหลักเกณฑ์ วิธีการ และเงื่อนไขในกระบวนการพิจารณาอนุญาตเครื่องมือแพทย์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กำหนดให้ค่าขึ้นบัญชีและค่าใช้จ่ายที่จัดเก็บ ให้เป็นเงินของสำนักงานคณะกรรมการอาหารและยาหรือหน่วยงานที่ได้รับมอบหมายให้ทำกิจการในอำนาจหน้าที่ของสำนักงานคณะกรรมการอาหารและยาที่ได้จัดเก็บแล้วแต่กรณี โดยไม่ต้องนำส่งคลังเป็นรายได้แผ่นดิน และกำหนดวัตถุประสงค์ในการใช้จ่ายเงินดังกล่าวไว้ ได้แก่ เพื่อเป็นค่าตอบ</w:t>
      </w:r>
      <w:r w:rsidR="00AA478E">
        <w:rPr>
          <w:rFonts w:ascii="TH SarabunPSK" w:hAnsi="TH SarabunPSK" w:cs="TH SarabunPSK" w:hint="cs"/>
          <w:sz w:val="32"/>
          <w:szCs w:val="32"/>
          <w:cs/>
        </w:rPr>
        <w:t>แทนบุคคล องค์กร หรือหน่วยงานตาม</w:t>
      </w:r>
      <w:r>
        <w:rPr>
          <w:rFonts w:ascii="TH SarabunPSK" w:hAnsi="TH SarabunPSK" w:cs="TH SarabunPSK" w:hint="cs"/>
          <w:sz w:val="32"/>
          <w:szCs w:val="32"/>
          <w:cs/>
        </w:rPr>
        <w:t>มาตรา 33/1 เป็นค่าใช้จ่ายในการดำเนินงานตามแผนงานหรือโครงการที่เป็นประโยชน์สาธารณะเพื่อการคุ้มครองผู้บริโภคด้านเครื่องมือแพทย์ เป็นค่าใช้จ่ายในการพัฒนาศักยภาพหน่วยงานและเจ้าหน้าที่ เพื่อพัฒนาระบบงานที่เกี่ยวข้องกับกระบวนการพิจารณาอนุญาตเครื่องมือแพทย์ และ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เพิ่มประสิทธิภาพการดำเนินการพิจารณาอนุญาตเครื่องมือแพทย์</w:t>
      </w:r>
    </w:p>
    <w:p w:rsidR="00A27211" w:rsidRDefault="00A27211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15E" w:rsidRDefault="008F715E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5A572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2E7F5B" w:rsidRPr="005A5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ร่างกฎกระทรวงแบ่งส่วนราชการของส่วนราชการในสังกัดกระทรวงยุติธรรม รวม 6 ฉบับ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3AA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คณะรัฐมนตรีมีมติรับทราบร่างกฎกระทรวงแบ่งส่วนราชการของส่วนราชการในสังกัดกระทรวงยุติธรรม รวม 6 ฉบับ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ร่างกฎกระทรวงแบ่งส่วนราชการกรมคุมประพฤติ  กระทรวงยุติธรรม พ.ศ. ....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ร่างกฎกระทรวงแบ่งส่วนราชการกรมคุ้มครองสิทธิและเสรีภาพ กระทรวงยุติธรรม พ.ศ. ....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ร่างกฎกระทรวงแบ่งส่วนราชการกรมบังคับคดี กระทรวงยุติธรรม พ.ศ. ....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ร่างกฎกระทรวงแบ่งส่วนราชการกรมพินิจและคุ้มครองเด็กและเยาวชน กระทรวงยุติธรรม </w:t>
      </w:r>
    </w:p>
    <w:p w:rsidR="002E7F5B" w:rsidRPr="008F2AC1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2AC1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ร่างกฎกระทรวงแบ่งส่วนราชการสำนักงานกิจการยุติธรรม กระทรวงยุติธรรม พ.ศ. ....</w:t>
      </w:r>
    </w:p>
    <w:p w:rsidR="002E7F5B" w:rsidRDefault="002E7F5B" w:rsidP="002E7F2E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74007">
        <w:rPr>
          <w:rFonts w:ascii="TH SarabunPSK" w:hAnsi="TH SarabunPSK" w:cs="TH SarabunPSK" w:hint="cs"/>
          <w:sz w:val="32"/>
          <w:szCs w:val="32"/>
          <w:cs/>
        </w:rPr>
        <w:t>ร่างกฎกระทรวงแบ่งส่วนราชการสถาบันนิติวิทยาศาสตร์ กระทรวงยุติธรรม พ.ศ. ....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74007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 6 ฉบับ</w:t>
      </w:r>
      <w:r w:rsidRPr="00174007">
        <w:rPr>
          <w:rFonts w:ascii="TH SarabunPSK" w:hAnsi="TH SarabunPSK" w:cs="TH SarabunPSK" w:hint="cs"/>
          <w:sz w:val="32"/>
          <w:szCs w:val="32"/>
          <w:cs/>
        </w:rPr>
        <w:t xml:space="preserve">  ให้รัฐมนตรีว่าการกระทรวงยุติธรรมพิจารณาลงนาม และประกาศในราชกิจจา</w:t>
      </w:r>
      <w:proofErr w:type="spellStart"/>
      <w:r w:rsidRPr="00174007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Pr="00174007">
        <w:rPr>
          <w:rFonts w:ascii="TH SarabunPSK" w:hAnsi="TH SarabunPSK" w:cs="TH SarabunPSK" w:hint="cs"/>
          <w:sz w:val="32"/>
          <w:szCs w:val="32"/>
          <w:cs/>
        </w:rPr>
        <w:t xml:space="preserve">บกษาต่อไป </w:t>
      </w:r>
    </w:p>
    <w:p w:rsidR="002E7F5B" w:rsidRPr="00174007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E2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เป็นการปรับปรุงการแบ่งส่วนราชการกรมคุมประพฤติตามกฎกระทรวงแบ่งส่วนราชการกรมคุมประพฤติ กระทรวงยุติธรรม พ.ศ. 2556  ปรับปรุงการแบ่งส่วนราชการกรมคุ้มครองสิทธิและเสรีภาพ  ตามกฎกระทรวงแบ่งส่วนราชการกรมคุ้มครองสิทธิและเสรีภาพ กระทรวงยุติธรรม               พ.ศ. 2545 ปรับปรุงการแบ่งส่วนราชการกรมบังคับคดี ตามกฎกระทรวงแบ่งส่วนราชการกรมบังคับคดี  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กระทรวงยุติธรรม  พ.ศ. 2556 ปรับปรุงการแบ่งส่วนราชการกรมพินิจและคุ้มครองเด็กและเยาวชน ตามกฎกระทรวงแบ่งส่วนราชการกรมพินิจและคุ้มครองเด็กและเยาวชน กระทรวงยุติธรรม พ.ศ. 2545 และแก้ไขเพิ่มเติม (ฉบับที่ 2)                 พ.ศ. 2556  ปรับปรุงการแบ่งส่วนราชการสำนักงานกิจการยุติธรรม ตามกฎกระทรวงแบ่งส่วนราชการสำนักงานกิจการยุติธรรม  กระทรวงยุติธรรม พ.ศ. 2545 และแก้ไขเพิ่มเติม  (ฉบับที่ 2) พ.ศ. 2556  และปรับปรุงการแบ่งส่วนราชการสถาบันนิติวิทยาศาสตร์ ตามกฎกระทรวงแบ่งส่วนราชการสถาบันนิติวิทยาศาสตร์ กระทรวงยุติธรรม                พ.ศ. 2558</w:t>
      </w:r>
    </w:p>
    <w:p w:rsidR="002E7F5B" w:rsidRPr="00CD1FE9" w:rsidRDefault="002E7F5B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F71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8F715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E7F5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2E7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ขออนุมัติจัดทำโครงการพัฒนาที่อยู่อาศัยตามแนวเส้นทางรถไฟฟ้าในกรุงเทพมหานครและปริมณฑล (ลำลูกกา คลองสอง)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1EB1">
        <w:rPr>
          <w:rFonts w:ascii="TH SarabunPSK" w:hAnsi="TH SarabunPSK" w:cs="TH SarabunPSK"/>
          <w:sz w:val="32"/>
          <w:szCs w:val="32"/>
          <w:cs/>
        </w:rPr>
        <w:tab/>
      </w:r>
      <w:r w:rsidRPr="00A51EB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พิจารณาการขออนุมัติจัดทำโครงการพัฒนาที่อยู่อาศัยตามแนวเส้นทางรถไฟฟ้าในกรุงเทพมหานครและปริมณฑล (ลำลูกกา คลองสอง)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ตามที่กระทรวงการพัฒนาสังคมและความมั่นคงของมนุษย์ (พม.) เสนอ  แล้วมีมติดังนี้ </w:t>
      </w:r>
    </w:p>
    <w:p w:rsidR="002E7F5B" w:rsidRDefault="002E7F5B" w:rsidP="002E7F2E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อนุมัติการจัดทำโครงการพัฒนาที่อยู่อาศัยตามแนวเส้นทางรถไฟฟ้าในกรุงเทพมหานครและ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>ปริมณฑล (ลำลูกกา คลองสอง) จำนวน 820 หน่วย วงเงินลงทุนร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วม 903.376 ล้านบาท ประกอบด้วย </w:t>
      </w:r>
      <w:r w:rsidRPr="009465BF">
        <w:rPr>
          <w:rFonts w:ascii="TH SarabunPSK" w:hAnsi="TH SarabunPSK" w:cs="TH SarabunPSK" w:hint="cs"/>
          <w:sz w:val="32"/>
          <w:szCs w:val="32"/>
          <w:cs/>
        </w:rPr>
        <w:t xml:space="preserve">เงินกู้ภายในประเทศ 814.564 ล้านบาท เงินรายได้ 88.812 ล้านบาท โดยให้การเคหะแห่งชาติสามารถดำเนินโครงการได้เมื่อรายงานการวิเคราะห์ผลกระทบสิ่งแวดล้อมผ่านความเห็นชอบจากคณะกรรมการสิ่งแวดล้อมแห่งชาติแล้ว </w:t>
      </w:r>
    </w:p>
    <w:p w:rsidR="002E7F5B" w:rsidRDefault="002E7F5B" w:rsidP="002E7F2E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มอบหมายให้กระทรวงการคลังเป็นผู้จัดหาและเป็นผู้ค้ำประกันเงินกู้ จำนวน 814.564 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>ล้านบาท ทั้งนี้ ให้การเคหะแห่งชาติทำความตกลงในรายละเอียดกับสำนักงานบริหารหนี้สาธารณะ ตามความเห็นของกระทรวงการคลัง</w:t>
      </w:r>
    </w:p>
    <w:p w:rsidR="002E7F5B" w:rsidRDefault="002E7F5B" w:rsidP="002E7F2E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ให้การเคหะแห่งชาติดำเนินการดังต่อไปนี้ </w:t>
      </w:r>
    </w:p>
    <w:p w:rsidR="002E7F5B" w:rsidRDefault="002E7F5B" w:rsidP="002E7F2E">
      <w:pPr>
        <w:pStyle w:val="afd"/>
        <w:numPr>
          <w:ilvl w:val="1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ในการกำหนดหลักเกณฑ์และคุณสมบัติของผู้ซื้อให้นำฐานข้อมูลผู้มีรายได้น้อยตาม</w:t>
      </w:r>
    </w:p>
    <w:p w:rsidR="00F46F1F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>โครงการลงทะเบียนเพื่อสวัสดิการแห่งรัฐของกระทรวงการคลังที่เป็นปัจจุบันมาพิจารณาประกอบการดำเนินการ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 xml:space="preserve">โดยให้ความสำคัญกับผู้มีรายได้น้อยตามโครงการดังกล่าวเป็นลำดับแรก </w:t>
      </w:r>
    </w:p>
    <w:p w:rsidR="002E7F5B" w:rsidRDefault="002E7F5B" w:rsidP="002E7F2E">
      <w:pPr>
        <w:pStyle w:val="afd"/>
        <w:numPr>
          <w:ilvl w:val="1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ในการดำเนินโครงการ ให้คำนึงถึงความต้องการที่อยู่อาศัยของกลุ่มเป้าหมายอย่างแท้จริง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>และเหมาะสม  เช่น  สภาพ ขนาด  และรูปแบบที่อยู่อาศัยสภาพแวดล้อม และเส้นทางการคมนาคม รวมทั้ง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465BF">
        <w:rPr>
          <w:rFonts w:ascii="TH SarabunPSK" w:hAnsi="TH SarabunPSK" w:cs="TH SarabunPSK" w:hint="cs"/>
          <w:sz w:val="32"/>
          <w:szCs w:val="32"/>
          <w:cs/>
        </w:rPr>
        <w:t xml:space="preserve">ความคุ้มค่าในการดำเนินการและการพัฒนาที่อยู่อาศัยที่ได้มาตรฐาน </w:t>
      </w:r>
    </w:p>
    <w:p w:rsidR="002E7F5B" w:rsidRDefault="002E7F5B" w:rsidP="002E7F2E">
      <w:pPr>
        <w:pStyle w:val="afd"/>
        <w:numPr>
          <w:ilvl w:val="1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ให้กำหนดหลักเกณฑ์การซื้อ การบริหารโครงการและการทำสัญญาซื้อขายให้รอบคอบ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>เพื่อให้ผู้มีรายได้น้อยได้มีที่อยู่อาศัยเป็นของตนเองได้อย่างแท้จริงและป้องกันการขายสิทธิ์ต่อหรือการเก็งกำไรของ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465BF">
        <w:rPr>
          <w:rFonts w:ascii="TH SarabunPSK" w:hAnsi="TH SarabunPSK" w:cs="TH SarabunPSK" w:hint="cs"/>
          <w:sz w:val="32"/>
          <w:szCs w:val="32"/>
          <w:cs/>
        </w:rPr>
        <w:t>ผู้ที่ต้องการแสวงผลประโยชน์</w:t>
      </w:r>
    </w:p>
    <w:p w:rsidR="002E7F5B" w:rsidRDefault="002E7F5B" w:rsidP="002E7F2E">
      <w:pPr>
        <w:pStyle w:val="afd"/>
        <w:numPr>
          <w:ilvl w:val="1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ให้กระทรวงการพัฒนาสังคมและความมั่นคงของมนุษย์รับความเห็นของสำนักงบประมาณ </w:t>
      </w:r>
    </w:p>
    <w:p w:rsidR="002E7F5B" w:rsidRPr="009465BF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65BF">
        <w:rPr>
          <w:rFonts w:ascii="TH SarabunPSK" w:hAnsi="TH SarabunPSK" w:cs="TH SarabunPSK" w:hint="cs"/>
          <w:sz w:val="32"/>
          <w:szCs w:val="32"/>
          <w:cs/>
        </w:rPr>
        <w:t xml:space="preserve">และสำนักงานคณะกรรมการพัฒนาการเศรษฐกิจและสังคมแห่งชาติไปพิจารณาดำเนินการต่อไป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2E7F5B" w:rsidRPr="00A51EB1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1EB1">
        <w:rPr>
          <w:rFonts w:ascii="TH SarabunPSK" w:hAnsi="TH SarabunPSK" w:cs="TH SarabunPSK" w:hint="cs"/>
          <w:sz w:val="32"/>
          <w:szCs w:val="32"/>
          <w:cs/>
        </w:rPr>
        <w:t xml:space="preserve">พม. รายงานว่า </w:t>
      </w:r>
    </w:p>
    <w:p w:rsidR="00F46F1F" w:rsidRDefault="002E7F5B" w:rsidP="002E7F2E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6F1F">
        <w:rPr>
          <w:rFonts w:ascii="TH SarabunPSK" w:hAnsi="TH SarabunPSK" w:cs="TH SarabunPSK" w:hint="cs"/>
          <w:sz w:val="32"/>
          <w:szCs w:val="32"/>
          <w:cs/>
        </w:rPr>
        <w:t>ตามที่รัฐบาลมีนโยบายในการเสริมสร้างความเสมอภาค ลดความเหลื่อมล้ำสร้างโอกาสในการ</w:t>
      </w:r>
    </w:p>
    <w:p w:rsidR="002E7F5B" w:rsidRPr="00F46F1F" w:rsidRDefault="002E7F5B" w:rsidP="00F46F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6F1F">
        <w:rPr>
          <w:rFonts w:ascii="TH SarabunPSK" w:hAnsi="TH SarabunPSK" w:cs="TH SarabunPSK" w:hint="cs"/>
          <w:sz w:val="32"/>
          <w:szCs w:val="32"/>
          <w:cs/>
        </w:rPr>
        <w:t>เข้าถึงสวัสดิการสังคมและที่อยู่อาศัย โดยคณะรัฐมนตรีได้มีมติมอบหมายให้ พม. เป็นหน่วยงานหลักในการแก้ไขปัญหาที่อยู่อาศัยสำหรับผู้มีรายได้น้อย ภายใต้แผนยุทธศาสตร์การพัฒนาที่อยู่อาศัย 10 ปี (พ.ศ. 2559-2568)  และได้เห็นชอบแผนการลงทุนโครงการพัฒนาที่อยู่อาศัยของ กคช. ปี 2558-2560 ซึ่งโครงการพัฒนาที่อยู่อาศัยตาม</w:t>
      </w:r>
      <w:r w:rsidR="00A27211" w:rsidRPr="00F46F1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46F1F">
        <w:rPr>
          <w:rFonts w:ascii="TH SarabunPSK" w:hAnsi="TH SarabunPSK" w:cs="TH SarabunPSK" w:hint="cs"/>
          <w:sz w:val="32"/>
          <w:szCs w:val="32"/>
          <w:cs/>
        </w:rPr>
        <w:t xml:space="preserve">แนวเส้นทางรถไฟฟ้าขนส่งมวลชนของ กคช. เป็นโครงการภายใต้แผนทั้ง 2 แผนดังกล่าวข้างต้น </w:t>
      </w:r>
    </w:p>
    <w:p w:rsidR="002E7F5B" w:rsidRDefault="002E7F5B" w:rsidP="002E7F2E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 xml:space="preserve">กคช. </w:t>
      </w:r>
      <w:r w:rsidRPr="00A51E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1EB1">
        <w:rPr>
          <w:rFonts w:ascii="TH SarabunPSK" w:hAnsi="TH SarabunPSK" w:cs="TH SarabunPSK" w:hint="cs"/>
          <w:sz w:val="32"/>
          <w:szCs w:val="32"/>
          <w:cs/>
        </w:rPr>
        <w:t>ได้จัดทำโครงการพัฒนาที่อยู่อาศัยตามแนวเส้นทางรถไฟฟ้าขนส่งมวลชนใน</w:t>
      </w:r>
    </w:p>
    <w:p w:rsidR="002E7F5B" w:rsidRPr="00A51EB1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>กรุงเทพมหานครและปริมณฑล  (ลำลูกกา คลองสอง) ซึ่งได้ผ่านความเห็นชอ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A51EB1">
        <w:rPr>
          <w:rFonts w:ascii="TH SarabunPSK" w:hAnsi="TH SarabunPSK" w:cs="TH SarabunPSK" w:hint="cs"/>
          <w:sz w:val="32"/>
          <w:szCs w:val="32"/>
          <w:cs/>
        </w:rPr>
        <w:t xml:space="preserve">จากคณะกรรมการการเคหะแห่งชาติแล้ว ในการประชุมครั้งที่ 4/2559 เมื่อวันที่ 1 เมษายน 2559 โดยมีวัตถุประสงค์ ดังนี้  </w:t>
      </w:r>
    </w:p>
    <w:p w:rsidR="002E7F5B" w:rsidRDefault="002E7F5B" w:rsidP="002E7F2E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เพื่อพัฒนาที่อยู่</w:t>
      </w:r>
      <w:r w:rsidRPr="00A51EB1">
        <w:rPr>
          <w:rFonts w:ascii="TH SarabunPSK" w:hAnsi="TH SarabunPSK" w:cs="TH SarabunPSK" w:hint="cs"/>
          <w:sz w:val="32"/>
          <w:szCs w:val="32"/>
          <w:cs/>
        </w:rPr>
        <w:t>อาศัยที่ได้มาตรฐานในชุมชนที่มีสภาพแวดล้อมที่เหมาะสมสำหรับผู้มี</w:t>
      </w:r>
    </w:p>
    <w:p w:rsidR="002E7F5B" w:rsidRPr="00A51EB1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>รายได้น้อยและผู้มีรายได้ปานกลาง ที่ต้องการมีที่อยู่อาศัยใกล้เส้นทางรถไฟฟ้าขนส่งมวลชน  ในระดับราคา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51EB1">
        <w:rPr>
          <w:rFonts w:ascii="TH SarabunPSK" w:hAnsi="TH SarabunPSK" w:cs="TH SarabunPSK" w:hint="cs"/>
          <w:sz w:val="32"/>
          <w:szCs w:val="32"/>
          <w:cs/>
        </w:rPr>
        <w:t>ที่กลุ่มเป้าหมายรับภาระได้</w:t>
      </w:r>
    </w:p>
    <w:p w:rsidR="002E7F5B" w:rsidRDefault="002E7F5B" w:rsidP="002E7F2E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 xml:space="preserve">เพื่อตอบสนองนโยบายของรัฐบาลในการพัฒนาที่อยู่อาศัยให้แก่ประชาชนกลุ่มเป้าหมาย </w:t>
      </w:r>
    </w:p>
    <w:p w:rsidR="002E7F5B" w:rsidRPr="00A51EB1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 xml:space="preserve">ยกระดับคุณภาพชีวิตด้านการอยู่อาศัย และเสริมสร้างความเสมอภาคและโอกาสในการได้รับบริการโครงสร้างพื้นฐานจากภาครัฐอย่างเท่าเทียมกัน </w:t>
      </w:r>
    </w:p>
    <w:p w:rsidR="00A27211" w:rsidRDefault="002E7F5B" w:rsidP="002E7F2E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1EB1">
        <w:rPr>
          <w:rFonts w:ascii="TH SarabunPSK" w:hAnsi="TH SarabunPSK" w:cs="TH SarabunPSK" w:hint="cs"/>
          <w:sz w:val="32"/>
          <w:szCs w:val="32"/>
          <w:cs/>
        </w:rPr>
        <w:t>เพื่อกระตุ้นเศรษ</w:t>
      </w:r>
      <w:r>
        <w:rPr>
          <w:rFonts w:ascii="TH SarabunPSK" w:hAnsi="TH SarabunPSK" w:cs="TH SarabunPSK" w:hint="cs"/>
          <w:sz w:val="32"/>
          <w:szCs w:val="32"/>
          <w:cs/>
        </w:rPr>
        <w:t>ฐ</w:t>
      </w:r>
      <w:r w:rsidRPr="00A51EB1">
        <w:rPr>
          <w:rFonts w:ascii="TH SarabunPSK" w:hAnsi="TH SarabunPSK" w:cs="TH SarabunPSK" w:hint="cs"/>
          <w:sz w:val="32"/>
          <w:szCs w:val="32"/>
          <w:cs/>
        </w:rPr>
        <w:t>กิจโดยการฟื้นฟูภาคธุรกิจการก่อสร้าง ตามกรอบยุทธศาสตร์</w:t>
      </w:r>
      <w:r w:rsidR="00A2721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2E7F5B" w:rsidRPr="00A51EB1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7211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A51EB1">
        <w:rPr>
          <w:rFonts w:ascii="TH SarabunPSK" w:hAnsi="TH SarabunPSK" w:cs="TH SarabunPSK" w:hint="cs"/>
          <w:sz w:val="32"/>
          <w:szCs w:val="32"/>
          <w:cs/>
        </w:rPr>
        <w:t>เศรษฐกิจอย่างยั่งยืน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7F5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2E7F5B" w:rsidRPr="00ED68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โครงการทุนการศึกษา ภายใต้มูลนิธิทุนการศึกษาพระราชทาน สมเด็จพระบรมโอรสาธิราชฯ สยามมกุฎราชกุมาร  (</w:t>
      </w:r>
      <w:proofErr w:type="spellStart"/>
      <w:r w:rsidR="002E7F5B" w:rsidRPr="00ED686E">
        <w:rPr>
          <w:rFonts w:ascii="TH SarabunPSK" w:hAnsi="TH SarabunPSK" w:cs="TH SarabunPSK" w:hint="cs"/>
          <w:b/>
          <w:bCs/>
          <w:sz w:val="32"/>
          <w:szCs w:val="32"/>
          <w:cs/>
        </w:rPr>
        <w:t>ม.ท</w:t>
      </w:r>
      <w:proofErr w:type="spellEnd"/>
      <w:r w:rsidR="002E7F5B" w:rsidRPr="00ED68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.ศ.)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คณะรัฐมนตรีมีมติรับทราบการขอความร่วมมือหน่วยงานและรัฐวิสาหกิจในสังกัดดำเนินกิจกรรมเพื่อสังคม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Corporate Social Responsibility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CSR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เพื่อร่วมสมทบทุนการศึกษาในโครงการทุนการศึกษาภายใต้</w:t>
      </w:r>
      <w:r w:rsidRPr="00ED686E">
        <w:rPr>
          <w:rFonts w:ascii="TH SarabunPSK" w:hAnsi="TH SarabunPSK" w:cs="TH SarabunPSK" w:hint="cs"/>
          <w:sz w:val="32"/>
          <w:szCs w:val="32"/>
          <w:cs/>
        </w:rPr>
        <w:t>มูลนิธิทุนการศึกษาพระราชทาน  สมเด็จพระบรมโอรสาธิราชฯ สยามมกุฎราชกุมาร  (</w:t>
      </w:r>
      <w:proofErr w:type="spellStart"/>
      <w:r w:rsidRPr="00ED686E">
        <w:rPr>
          <w:rFonts w:ascii="TH SarabunPSK" w:hAnsi="TH SarabunPSK" w:cs="TH SarabunPSK" w:hint="cs"/>
          <w:sz w:val="32"/>
          <w:szCs w:val="32"/>
          <w:cs/>
        </w:rPr>
        <w:t>ม.ท</w:t>
      </w:r>
      <w:proofErr w:type="spellEnd"/>
      <w:r w:rsidRPr="00ED686E">
        <w:rPr>
          <w:rFonts w:ascii="TH SarabunPSK" w:hAnsi="TH SarabunPSK" w:cs="TH SarabunPSK" w:hint="cs"/>
          <w:sz w:val="32"/>
          <w:szCs w:val="32"/>
          <w:cs/>
        </w:rPr>
        <w:t xml:space="preserve">.ศ.)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ตามที่สำนักเลขาธิการคณะรัฐมนตรี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ค.) เสนอ และมอบให้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ค. ดำเนินการและประสานงานกับกระทรวงการคลัง (กค.)                    กระทรวงคมนาคม (ค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กระทรวงพลังงาน (พน.)  กระทรวงดิจิทัลเพื่อเศรษฐกิจและสังคม (ดศ.) กระทรวงมหาดไทย (มท.) และหน่วยงานอื่นที่เกี่ยวข้อง รวมทั้งนำความกราบบังคมทูลขอพระราชทาน                    พระราชวโรกาสให้นายกรัฐมนตรีและคณะเข้าเฝ้าทูลละอองธุลีพระบาท</w:t>
      </w:r>
    </w:p>
    <w:p w:rsidR="00F46F1F" w:rsidRDefault="00F46F1F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6F1F" w:rsidRDefault="00F46F1F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6F1F" w:rsidRDefault="00F46F1F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6F1F" w:rsidRDefault="00F46F1F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7F5B" w:rsidRPr="00ED686E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68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46F1F" w:rsidRPr="00F46F1F" w:rsidRDefault="002E7F5B" w:rsidP="002E7F2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6F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โครงการทุนการศึกษาภายใต้มูลนิธิทุนการศึกษาพระราชทาน สมเด็จพระบรมโอรสาธิราชฯ </w:t>
      </w:r>
    </w:p>
    <w:p w:rsidR="002E7F5B" w:rsidRPr="007F3C98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6F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สยามมกุฎราชกุมาร  </w:t>
      </w:r>
      <w:r w:rsidRPr="00F46F1F">
        <w:rPr>
          <w:rFonts w:ascii="TH SarabunPSK" w:hAnsi="TH SarabunPSK" w:cs="TH SarabunPSK" w:hint="cs"/>
          <w:sz w:val="32"/>
          <w:szCs w:val="32"/>
          <w:cs/>
        </w:rPr>
        <w:t>เป็นโครงการที่สมเด็จพระเจ้าอยู่หัวมหาวชิราลงกรณ  บดินทรเทพ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ยวรางกูร  มีพระราชดำริให้ดำเนินการขึ้นเมื่อปี 2552 เมื่อครั้งยังทรงพระอิสริยยศเป็นสมเด็จพระบรมโอรสาธิรา</w:t>
      </w:r>
      <w:r>
        <w:rPr>
          <w:rFonts w:ascii="TH SarabunPSK" w:hAnsi="TH SarabunPSK" w:cs="TH SarabunPSK" w:hint="cs"/>
          <w:sz w:val="32"/>
          <w:szCs w:val="32"/>
          <w:cs/>
        </w:rPr>
        <w:t>ชฯ สยามมกุฎราชกุมาร ด้วยพระราชปณิ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ธานที่มุ่งสร้างความรู้ สร้างโอกาสแก่เยาวชนไทยที่มีฐานะยาก</w:t>
      </w:r>
      <w:proofErr w:type="spellStart"/>
      <w:r w:rsidRPr="007F3C98">
        <w:rPr>
          <w:rFonts w:ascii="TH SarabunPSK" w:hAnsi="TH SarabunPSK" w:cs="TH SarabunPSK" w:hint="cs"/>
          <w:sz w:val="32"/>
          <w:szCs w:val="32"/>
          <w:cs/>
        </w:rPr>
        <w:t>จย</w:t>
      </w:r>
      <w:proofErr w:type="spellEnd"/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  ยากลำบาก แต่ประพฤติดี มีความสามารถในการศึกษา ให้ได้รับโอกาสทางการศึกษาที่มั่นคง  ต่อเนื่องในระดับมัธยมศึกษาตอนปลายจนสำเร็จการศึกษาในระดับปริญญาตรี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ความสามารถของแต่ละคนอันเป็นการลงทุนเพื่อพัฒนาความรู้ ความสามารถ และศักยภาพแก่เยาวชนไทย ต่อมาในปี 2553 สมเด็จพระเจ้าอยู่หัวมหาวชิราลงกรณ บดินทรเทพยวรางกูร  มีพระราชดำริให้จัดตั้งมูลนิธิทุนการศึกษาพระราชทาน สมเด็จพระบรมโอรสาธิราชฯ สยามมกุฎราชกุมาร (</w:t>
      </w:r>
      <w:proofErr w:type="spellStart"/>
      <w:r w:rsidRPr="007F3C98">
        <w:rPr>
          <w:rFonts w:ascii="TH SarabunPSK" w:hAnsi="TH SarabunPSK" w:cs="TH SarabunPSK" w:hint="cs"/>
          <w:sz w:val="32"/>
          <w:szCs w:val="32"/>
          <w:cs/>
        </w:rPr>
        <w:t>ม.ท</w:t>
      </w:r>
      <w:proofErr w:type="spellEnd"/>
      <w:r w:rsidRPr="007F3C98">
        <w:rPr>
          <w:rFonts w:ascii="TH SarabunPSK" w:hAnsi="TH SarabunPSK" w:cs="TH SarabunPSK" w:hint="cs"/>
          <w:sz w:val="32"/>
          <w:szCs w:val="32"/>
          <w:cs/>
        </w:rPr>
        <w:t>.ศ.) ขึ้น ทรงเป็นองค์ประธานกรรมการ และทรงให้นำโครงการทุนการศึกษาฯ มาอยู่ภายใต้การดำเนินงานของมูลนิธิสถาบันวิจัยและพัฒนาประเทศตามปรัชญา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เศรษฐกิจพอเพียง (ม.</w:t>
      </w:r>
      <w:proofErr w:type="spellStart"/>
      <w:r w:rsidRPr="007F3C98">
        <w:rPr>
          <w:rFonts w:ascii="TH SarabunPSK" w:hAnsi="TH SarabunPSK" w:cs="TH SarabunPSK" w:hint="cs"/>
          <w:sz w:val="32"/>
          <w:szCs w:val="32"/>
          <w:cs/>
        </w:rPr>
        <w:t>พ.พ</w:t>
      </w:r>
      <w:proofErr w:type="spellEnd"/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.) เพื่อให้เกิดความต่อเนื่องและยั่งยืนต่อไป โดยที่การดำเนินงานโครงการทุนการศึกษาฯ มีกลไกคณะกรรมการมูลนิธิฯ กำกับดูแลอำนวยการระดับนโยบายและคณะกรรมการบริหารจัดการทุนพระราชทานกำกับการบริหารดำเนินงานโครงการ  มีคณะอนุกรรมการช่วยขับเคลื่อนประสานความร่วมมือกับฝ่ายต่าง ๆ รวมทั้งกลไกคณะกรรมการระดับจังหวัดทุกจังหวัด </w:t>
      </w:r>
    </w:p>
    <w:p w:rsidR="002E7F5B" w:rsidRDefault="002E7F5B" w:rsidP="002E7F2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การดำเนินงานโครงการทุนการศึกษาฯ ตั้งแต่ปีการศึกษา 2552-2560 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ส่งผลให้มีนักเรียน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</w:p>
    <w:p w:rsidR="002E7F5B" w:rsidRPr="007F3C98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2AC1">
        <w:rPr>
          <w:rFonts w:ascii="TH SarabunPSK" w:hAnsi="TH SarabunPSK" w:cs="TH SarabunPSK" w:hint="cs"/>
          <w:sz w:val="32"/>
          <w:szCs w:val="32"/>
          <w:cs/>
        </w:rPr>
        <w:t xml:space="preserve">เรียนดี 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ประพฤติดี  แต่มีฐานะยากจน ยากลำบากได้รับโอกาสทางการศึกษาอย่างมั่นคงต่อเนื่องด้วยการได้รับทุนพระราชทานไปแล้ว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 9 รุ่น โดยในปี 2561 มีนักเรียนทุนยังคงสถานะความเป็นนักเรียนทุนฯ รวมทั้งสิ้น 1,059 ราย ศึกษาในระดับมัธยมศึกษาตอนปลาย จำนวน 474 ราย ระดับปริญญาตรีหรือเทียบเท่า จำนวน 585 ราย รวมเงินทุนที่ได้จัดสรรไปแล้วเป็นเงินทั้งสิ้น จำนวน 318,336,524 บาท และนับตั้งแต่ปี 2558 เป็นต้นมา</w:t>
      </w:r>
      <w:r w:rsidR="00F4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มีนักเรียนอยู่ในระบบครบทุกระดับตั้งแต่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ระดับมัธยมศึกษาตอนปลายจนถึงระดับปริญญ</w:t>
      </w:r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าตรี  โดยมีการใช้จ่ายเงินทุนพระราชทานคงที่นับจากปีดังกล่าว ประมาณ 70 ล้านบาทต่อปี </w:t>
      </w:r>
    </w:p>
    <w:p w:rsidR="002E7F5B" w:rsidRPr="007F3C98" w:rsidRDefault="002E7F5B" w:rsidP="002E7F2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การดูแลและพัฒนาศักยภาพนักเรียนทุนในโครงการทุนการศึกษาฯ </w:t>
      </w:r>
      <w:r w:rsidRPr="007F3C98">
        <w:rPr>
          <w:rFonts w:ascii="TH SarabunPSK" w:hAnsi="TH SarabunPSK" w:cs="TH SarabunPSK" w:hint="cs"/>
          <w:sz w:val="32"/>
          <w:szCs w:val="32"/>
          <w:cs/>
        </w:rPr>
        <w:t>หน่วยงานต่าง ๆ ที่</w:t>
      </w:r>
    </w:p>
    <w:p w:rsidR="00F46F1F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เกี่ยวข้องได้ร่วมกันดำเนินการตามบทบาทภารกิจของหน่วยงานอย่างต่อเนื่อง อาทิ  กระทรวงศึกษาธิการ กระทรวงการพัฒนาสังคมและความมั่นคงของมนุษย์ มท. สศช. </w:t>
      </w:r>
      <w:proofErr w:type="spellStart"/>
      <w:r w:rsidRPr="007F3C98"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ค. และ </w:t>
      </w:r>
      <w:proofErr w:type="spellStart"/>
      <w:r w:rsidRPr="007F3C98">
        <w:rPr>
          <w:rFonts w:ascii="TH SarabunPSK" w:hAnsi="TH SarabunPSK" w:cs="TH SarabunPSK" w:hint="cs"/>
          <w:sz w:val="32"/>
          <w:szCs w:val="32"/>
          <w:cs/>
        </w:rPr>
        <w:t>มพพ</w:t>
      </w:r>
      <w:proofErr w:type="spellEnd"/>
      <w:r w:rsidRPr="007F3C98">
        <w:rPr>
          <w:rFonts w:ascii="TH SarabunPSK" w:hAnsi="TH SarabunPSK" w:cs="TH SarabunPSK" w:hint="cs"/>
          <w:sz w:val="32"/>
          <w:szCs w:val="32"/>
          <w:cs/>
        </w:rPr>
        <w:t>. ซึ่งครอบคลุมตั้งแต่กระบวนการคัดเลือก</w:t>
      </w:r>
    </w:p>
    <w:p w:rsidR="002E7F5B" w:rsidRPr="007F3C98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คัดสรรนักเรียนทุนในแต่ละรุ่น / ปี การพัฒนาศักยภาพนักเรียนทุนด้านการศึกษา การเรียนรู้ ทักษะ และสมรรถะด้านต่าง ๆ รวมถึงการเสริมสร้างความมีจิตอาสา และการสำนึกในสถาบันทางสังคมที่สำคัญของชาติผ่านโครงการและกิจกรรมอย่างหลากหลาย </w:t>
      </w:r>
    </w:p>
    <w:p w:rsidR="002E7F5B" w:rsidRDefault="002E7F5B" w:rsidP="002E7F2E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การขอความร่วมมือหน่วยงานและรัฐวิสาหกิจในสังกัดดำเนินกิจกรรมเพื่อสังคม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CSR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2AC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ดำเนินการตามมติคณะรัฐมนตรีที่ผ่านมา </w:t>
      </w:r>
      <w:proofErr w:type="spellStart"/>
      <w:r w:rsidRPr="007F3C98">
        <w:rPr>
          <w:rFonts w:ascii="TH SarabunPSK" w:hAnsi="TH SarabunPSK" w:cs="TH SarabunPSK" w:hint="cs"/>
          <w:sz w:val="32"/>
          <w:szCs w:val="32"/>
          <w:cs/>
        </w:rPr>
        <w:t>สล</w:t>
      </w:r>
      <w:proofErr w:type="spellEnd"/>
      <w:r w:rsidRPr="007F3C98">
        <w:rPr>
          <w:rFonts w:ascii="TH SarabunPSK" w:hAnsi="TH SarabunPSK" w:cs="TH SarabunPSK" w:hint="cs"/>
          <w:sz w:val="32"/>
          <w:szCs w:val="32"/>
          <w:cs/>
        </w:rPr>
        <w:t>ค. ได้ประสานกับหน่วยงานที่เกี่ยวข้องเพื่อร่วมสมทบทุนการศึกษาในโครงการทุนการศึกษา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7F3C98">
        <w:rPr>
          <w:rFonts w:ascii="TH SarabunPSK" w:hAnsi="TH SarabunPSK" w:cs="TH SarabunPSK" w:hint="cs"/>
          <w:sz w:val="32"/>
          <w:szCs w:val="32"/>
          <w:cs/>
        </w:rPr>
        <w:t xml:space="preserve"> โดยมีหน่วยงานและรัฐวิสาหกิจร่วมสมทบทุนในปี 2557-2560 รวมเป็นเงิน 264.130 ล้านบาท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1F74" w:rsidRPr="002F5524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31F74" w:rsidRPr="002F5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แนวทางการพัฒนาและส่งเสริมอุตสาหกรรมเทคโนโลยีทางการเงิน </w:t>
      </w:r>
      <w:r w:rsidR="00D31F74" w:rsidRPr="002F552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31F74" w:rsidRPr="002F5524">
        <w:rPr>
          <w:rFonts w:ascii="TH SarabunPSK" w:hAnsi="TH SarabunPSK" w:cs="TH SarabunPSK"/>
          <w:b/>
          <w:bCs/>
          <w:sz w:val="32"/>
          <w:szCs w:val="32"/>
        </w:rPr>
        <w:t xml:space="preserve">Financial Technology </w:t>
      </w:r>
      <w:r w:rsidR="00D31F74" w:rsidRPr="002F552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31F74" w:rsidRPr="002F5524">
        <w:rPr>
          <w:rFonts w:ascii="TH SarabunPSK" w:hAnsi="TH SarabunPSK" w:cs="TH SarabunPSK"/>
          <w:b/>
          <w:bCs/>
          <w:sz w:val="32"/>
          <w:szCs w:val="32"/>
        </w:rPr>
        <w:t>FinTech</w:t>
      </w:r>
      <w:r w:rsidR="00D31F74" w:rsidRPr="002F552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31F74" w:rsidRPr="002F5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31F74" w:rsidRDefault="00D31F74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คณะรัฐมนตรีมีมติเห็นชอบแนวทางการพัฒนาและส่งเสริมอุตสาหกรรมเทคโนโลยีทางการเงิน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Financial Technology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FinTech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ตามที่กระทรวงการคลัง (กค.) เสนอ </w:t>
      </w:r>
    </w:p>
    <w:p w:rsidR="00D31F74" w:rsidRPr="00EB3F14" w:rsidRDefault="00D31F74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3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31F74" w:rsidRDefault="00D31F74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กค. รายงานว่า อุตสาหกรรม </w:t>
      </w:r>
      <w:r>
        <w:rPr>
          <w:rFonts w:ascii="TH SarabunPSK" w:hAnsi="TH SarabunPSK" w:cs="TH SarabunPSK"/>
          <w:sz w:val="32"/>
          <w:szCs w:val="32"/>
        </w:rPr>
        <w:t xml:space="preserve">FinTech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มีความสำคัญต่อการให้บริการทางการเงินและจะส่งผลกระทบต่ออุตสาหกรรมอื่น ๆ  ในวงกว้าง ซึ่งประเทศต่าง ๆ ได้มีการส่งเสริมอุตสาหกรรม </w:t>
      </w:r>
      <w:r>
        <w:rPr>
          <w:rFonts w:ascii="TH SarabunPSK" w:hAnsi="TH SarabunPSK" w:cs="TH SarabunPSK"/>
          <w:sz w:val="32"/>
          <w:szCs w:val="32"/>
        </w:rPr>
        <w:t xml:space="preserve">FinTech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อย่างจริงจัง เช่น สิงคโปร์ มาเลเซีย และไต้หวัน   เป็นต้น หากประเทศไทยมีนโยบายสนับสนุนอุตสาหกรรม </w:t>
      </w:r>
      <w:r>
        <w:rPr>
          <w:rFonts w:ascii="TH SarabunPSK" w:hAnsi="TH SarabunPSK" w:cs="TH SarabunPSK"/>
          <w:sz w:val="32"/>
          <w:szCs w:val="32"/>
        </w:rPr>
        <w:t>FinTech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ที่ชัดเจน รวมทั้งมีการสนับสนุนจากภาครัฐอย่างเพียงพอ จะทำให้เกิดแรงขับเคลื่อนในการส่งเสริมและพัฒนาอุตสาหกรรม </w:t>
      </w:r>
      <w:r>
        <w:rPr>
          <w:rFonts w:ascii="TH SarabunPSK" w:hAnsi="TH SarabunPSK" w:cs="TH SarabunPSK"/>
          <w:sz w:val="32"/>
          <w:szCs w:val="32"/>
        </w:rPr>
        <w:t>FinTech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ในวงกว้าง จึงเห็นสมควรให้มีแนวทางการพัฒนาและส่งเสริมอุตสาหกรรม </w:t>
      </w:r>
      <w:r>
        <w:rPr>
          <w:rFonts w:ascii="TH SarabunPSK" w:hAnsi="TH SarabunPSK" w:cs="TH SarabunPSK"/>
          <w:sz w:val="32"/>
          <w:szCs w:val="32"/>
        </w:rPr>
        <w:t>FinTech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EB3F14" w:rsidRPr="00EB3F14" w:rsidRDefault="00D31F74" w:rsidP="002E7F2E">
      <w:pPr>
        <w:pStyle w:val="afd"/>
        <w:numPr>
          <w:ilvl w:val="0"/>
          <w:numId w:val="9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76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พัฒนาระบบโครงสร้างพื้นฐานทางอิเล็กทรอนิกส์ของประเทศ </w:t>
      </w:r>
      <w:r w:rsidRPr="002F5524">
        <w:rPr>
          <w:rFonts w:ascii="TH SarabunPSK" w:hAnsi="TH SarabunPSK" w:cs="TH SarabunPSK" w:hint="cs"/>
          <w:sz w:val="32"/>
          <w:szCs w:val="32"/>
          <w:cs/>
        </w:rPr>
        <w:t>เพื่อให้ผู้</w:t>
      </w:r>
      <w:r w:rsidR="00EB3F14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2F5524">
        <w:rPr>
          <w:rFonts w:ascii="TH SarabunPSK" w:hAnsi="TH SarabunPSK" w:cs="TH SarabunPSK" w:hint="cs"/>
          <w:sz w:val="32"/>
          <w:szCs w:val="32"/>
          <w:cs/>
        </w:rPr>
        <w:t>บริการและ</w:t>
      </w:r>
    </w:p>
    <w:p w:rsidR="00D31F74" w:rsidRDefault="00D31F74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F14">
        <w:rPr>
          <w:rFonts w:ascii="TH SarabunPSK" w:hAnsi="TH SarabunPSK" w:cs="TH SarabunPSK" w:hint="cs"/>
          <w:sz w:val="32"/>
          <w:szCs w:val="32"/>
          <w:cs/>
        </w:rPr>
        <w:t>ผู้ใช้บริการ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ทางการเงินสามารถทำธุรกรรมทางอิเล็กทรอนิกส์ได้อย่างสะดวกและปลอดภัย  โดย กค. อยู่รหว่างผลักดันโครงการดังต่อไปนี้ </w:t>
      </w:r>
    </w:p>
    <w:p w:rsidR="00EB3F14" w:rsidRPr="002F5524" w:rsidRDefault="00EB3F14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5524" w:rsidRPr="002F5524" w:rsidRDefault="00D31F74" w:rsidP="002E7F2E">
      <w:pPr>
        <w:pStyle w:val="afd"/>
        <w:numPr>
          <w:ilvl w:val="1"/>
          <w:numId w:val="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76E7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แผนยุทธศาสตร์การพัฒนาโครงสร้างพื้นฐานระบบการชำระเงินแบบอิเล็กทรอนิกส์</w:t>
      </w:r>
    </w:p>
    <w:p w:rsidR="00D31F74" w:rsidRPr="002F5524" w:rsidRDefault="00D31F74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5524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แห่งชาติ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524">
        <w:rPr>
          <w:rFonts w:ascii="TH SarabunPSK" w:hAnsi="TH SarabunPSK" w:cs="TH SarabunPSK"/>
          <w:sz w:val="32"/>
          <w:szCs w:val="32"/>
          <w:cs/>
        </w:rPr>
        <w:t>(</w:t>
      </w:r>
      <w:r w:rsidRPr="002F5524">
        <w:rPr>
          <w:rFonts w:ascii="TH SarabunPSK" w:hAnsi="TH SarabunPSK" w:cs="TH SarabunPSK"/>
          <w:sz w:val="32"/>
          <w:szCs w:val="32"/>
        </w:rPr>
        <w:t>National e</w:t>
      </w:r>
      <w:r w:rsidRPr="002F5524">
        <w:rPr>
          <w:rFonts w:ascii="TH SarabunPSK" w:hAnsi="TH SarabunPSK" w:cs="TH SarabunPSK"/>
          <w:sz w:val="32"/>
          <w:szCs w:val="32"/>
          <w:cs/>
        </w:rPr>
        <w:t>-</w:t>
      </w:r>
      <w:r w:rsidRPr="002F5524">
        <w:rPr>
          <w:rFonts w:ascii="TH SarabunPSK" w:hAnsi="TH SarabunPSK" w:cs="TH SarabunPSK"/>
          <w:sz w:val="32"/>
          <w:szCs w:val="32"/>
        </w:rPr>
        <w:t>Payment</w:t>
      </w:r>
      <w:r w:rsidRPr="002F5524">
        <w:rPr>
          <w:rFonts w:ascii="TH SarabunPSK" w:hAnsi="TH SarabunPSK" w:cs="TH SarabunPSK"/>
          <w:sz w:val="32"/>
          <w:szCs w:val="32"/>
          <w:cs/>
        </w:rPr>
        <w:t>)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ที่ส่งเสริมการบูรณาการระบบการชำระเงินทางอิเล็กทรอนิกส์ทั้งในระบบภาครัฐและภาคเอกชน  ซึ่งหนึ่งในโครงการภายใต้แผนดังกล่าว คือ  การพัฒนาระบบโอนเงินพร้อมเพย์ </w:t>
      </w:r>
      <w:r w:rsidRPr="002F552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2F5524">
        <w:rPr>
          <w:rFonts w:ascii="TH SarabunPSK" w:hAnsi="TH SarabunPSK" w:cs="TH SarabunPSK"/>
          <w:sz w:val="32"/>
          <w:szCs w:val="32"/>
        </w:rPr>
        <w:t>PromptPay</w:t>
      </w:r>
      <w:proofErr w:type="spellEnd"/>
      <w:r w:rsidRPr="002F5524">
        <w:rPr>
          <w:rFonts w:ascii="TH SarabunPSK" w:hAnsi="TH SarabunPSK" w:cs="TH SarabunPSK"/>
          <w:sz w:val="32"/>
          <w:szCs w:val="32"/>
          <w:cs/>
        </w:rPr>
        <w:t>)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 โดยตั้งแต่เริ่มโครงการ</w:t>
      </w:r>
      <w:r w:rsidR="00BB37F7" w:rsidRPr="002F5524">
        <w:rPr>
          <w:rFonts w:ascii="TH SarabunPSK" w:hAnsi="TH SarabunPSK" w:cs="TH SarabunPSK" w:hint="cs"/>
          <w:sz w:val="32"/>
          <w:szCs w:val="32"/>
          <w:cs/>
        </w:rPr>
        <w:t xml:space="preserve">เมื่อเดือนมกราคม </w:t>
      </w:r>
      <w:r w:rsidR="00BB37F7" w:rsidRPr="002F5524">
        <w:rPr>
          <w:rFonts w:ascii="TH SarabunPSK" w:hAnsi="TH SarabunPSK" w:cs="TH SarabunPSK"/>
          <w:sz w:val="32"/>
          <w:szCs w:val="32"/>
          <w:cs/>
        </w:rPr>
        <w:t>–</w:t>
      </w:r>
      <w:r w:rsidR="00BB37F7" w:rsidRPr="002F5524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2560 มีการโอนเงินผ่านระบบดังกล่าวสูงถึง 390,000 ล้านบาท  และในปัจจุบัน กค. และหน่วยงานที่เกี่ยวข้องอยู่ระหว่างการต่อยอดระบบเรียกเก็บเงินทางอิเล็กทรอนิกส์ </w:t>
      </w:r>
      <w:r w:rsidR="00BB37F7" w:rsidRPr="002F5524">
        <w:rPr>
          <w:rFonts w:ascii="TH SarabunPSK" w:hAnsi="TH SarabunPSK" w:cs="TH SarabunPSK"/>
          <w:sz w:val="32"/>
          <w:szCs w:val="32"/>
          <w:cs/>
        </w:rPr>
        <w:t>(</w:t>
      </w:r>
      <w:r w:rsidR="00BB37F7" w:rsidRPr="002F5524">
        <w:rPr>
          <w:rFonts w:ascii="TH SarabunPSK" w:hAnsi="TH SarabunPSK" w:cs="TH SarabunPSK"/>
          <w:sz w:val="32"/>
          <w:szCs w:val="32"/>
        </w:rPr>
        <w:t>Request to Pay</w:t>
      </w:r>
      <w:r w:rsidR="00BB37F7" w:rsidRPr="002F5524">
        <w:rPr>
          <w:rFonts w:ascii="TH SarabunPSK" w:hAnsi="TH SarabunPSK" w:cs="TH SarabunPSK"/>
          <w:sz w:val="32"/>
          <w:szCs w:val="32"/>
          <w:cs/>
        </w:rPr>
        <w:t>)</w:t>
      </w:r>
      <w:r w:rsidR="00BB37F7" w:rsidRPr="002F5524">
        <w:rPr>
          <w:rFonts w:ascii="TH SarabunPSK" w:hAnsi="TH SarabunPSK" w:cs="TH SarabunPSK" w:hint="cs"/>
          <w:sz w:val="32"/>
          <w:szCs w:val="32"/>
          <w:cs/>
        </w:rPr>
        <w:t xml:space="preserve">  เพื่อให้การชำระเงินทางอิเล็กทรอนิกส์เป็นไปอย่างสะดวกและปลอดภัยมากขึ้นอีกด้วย </w:t>
      </w:r>
    </w:p>
    <w:p w:rsidR="006E6950" w:rsidRDefault="00BB37F7" w:rsidP="002E7F2E">
      <w:pPr>
        <w:pStyle w:val="afd"/>
        <w:numPr>
          <w:ilvl w:val="1"/>
          <w:numId w:val="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076E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โครงการพัฒนาระบบ</w:t>
      </w:r>
      <w:r w:rsidR="00EB3F1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076E7">
        <w:rPr>
          <w:rFonts w:ascii="TH SarabunPSK" w:hAnsi="TH SarabunPSK" w:cs="TH SarabunPSK" w:hint="cs"/>
          <w:b/>
          <w:bCs/>
          <w:sz w:val="32"/>
          <w:szCs w:val="32"/>
          <w:cs/>
        </w:rPr>
        <w:t>พิสูจน์และยืนยันตัวตนทางอิเล็กทรอนิกส์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Digital </w:t>
      </w:r>
    </w:p>
    <w:p w:rsidR="00BB37F7" w:rsidRPr="002F5524" w:rsidRDefault="00BB37F7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6950">
        <w:rPr>
          <w:rFonts w:ascii="TH SarabunPSK" w:hAnsi="TH SarabunPSK" w:cs="TH SarabunPSK"/>
          <w:sz w:val="32"/>
          <w:szCs w:val="32"/>
        </w:rPr>
        <w:t xml:space="preserve">Identification </w:t>
      </w:r>
      <w:r w:rsidRPr="002F5524">
        <w:rPr>
          <w:rFonts w:ascii="TH SarabunPSK" w:hAnsi="TH SarabunPSK" w:cs="TH SarabunPSK"/>
          <w:sz w:val="32"/>
          <w:szCs w:val="32"/>
        </w:rPr>
        <w:t>Platform</w:t>
      </w:r>
      <w:r w:rsidRPr="002F552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F5524">
        <w:rPr>
          <w:rFonts w:ascii="TH SarabunPSK" w:hAnsi="TH SarabunPSK" w:cs="TH SarabunPSK" w:hint="cs"/>
          <w:sz w:val="32"/>
          <w:szCs w:val="32"/>
          <w:cs/>
        </w:rPr>
        <w:t>กค. ร่วมกับกระทรวงดิจิทัลเพื่อเศรษฐกิจและสังคมในการพัฒนาระบบการพิสูจน์และยืนยันตัวตนทางอิเล็กทรอนิกส์ของประเทศ</w:t>
      </w:r>
      <w:r w:rsidR="00E076E7" w:rsidRPr="002F5524">
        <w:rPr>
          <w:rFonts w:ascii="TH SarabunPSK" w:hAnsi="TH SarabunPSK" w:cs="TH SarabunPSK" w:hint="cs"/>
          <w:sz w:val="32"/>
          <w:szCs w:val="32"/>
          <w:cs/>
        </w:rPr>
        <w:t>ให้มีประสิทธิภาพปลอดภัย และสะดวกต่อการใช้งาน ทั้งนี้ ยังสอดคล้องกับนโยบายของรัฐบาลในการอำนวยความสะดวกในการประกอบ</w:t>
      </w:r>
      <w:proofErr w:type="spellStart"/>
      <w:r w:rsidR="00E076E7" w:rsidRPr="002F5524">
        <w:rPr>
          <w:rFonts w:ascii="TH SarabunPSK" w:hAnsi="TH SarabunPSK" w:cs="TH SarabunPSK" w:hint="cs"/>
          <w:sz w:val="32"/>
          <w:szCs w:val="32"/>
          <w:cs/>
        </w:rPr>
        <w:t>ธุริจ</w:t>
      </w:r>
      <w:proofErr w:type="spellEnd"/>
      <w:r w:rsidR="00E076E7" w:rsidRPr="002F5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6E7" w:rsidRPr="002F5524">
        <w:rPr>
          <w:rFonts w:ascii="TH SarabunPSK" w:hAnsi="TH SarabunPSK" w:cs="TH SarabunPSK"/>
          <w:sz w:val="32"/>
          <w:szCs w:val="32"/>
          <w:cs/>
        </w:rPr>
        <w:t>(</w:t>
      </w:r>
      <w:r w:rsidR="00E076E7" w:rsidRPr="002F5524">
        <w:rPr>
          <w:rFonts w:ascii="TH SarabunPSK" w:hAnsi="TH SarabunPSK" w:cs="TH SarabunPSK"/>
          <w:sz w:val="32"/>
          <w:szCs w:val="32"/>
        </w:rPr>
        <w:t>Ease of Doing Business</w:t>
      </w:r>
      <w:r w:rsidR="00E076E7" w:rsidRPr="002F552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076E7" w:rsidRPr="002F5524">
        <w:rPr>
          <w:rFonts w:ascii="TH SarabunPSK" w:hAnsi="TH SarabunPSK" w:cs="TH SarabunPSK" w:hint="cs"/>
          <w:sz w:val="32"/>
          <w:szCs w:val="32"/>
          <w:cs/>
        </w:rPr>
        <w:t xml:space="preserve">อีกด้วย </w:t>
      </w:r>
    </w:p>
    <w:p w:rsidR="002F5524" w:rsidRPr="002F5524" w:rsidRDefault="00E076E7" w:rsidP="002E7F2E">
      <w:pPr>
        <w:pStyle w:val="afd"/>
        <w:numPr>
          <w:ilvl w:val="0"/>
          <w:numId w:val="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5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ผลักดันหน่วยงานภาครัฐเป็นผู้ให้และผู้ใช้ผลิตภัณฑ์และบริการทางการเงินที่เกี่ยวข้องกับ </w:t>
      </w:r>
    </w:p>
    <w:p w:rsidR="00F46F1F" w:rsidRDefault="00E076E7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2F5524">
        <w:rPr>
          <w:rFonts w:ascii="TH SarabunPSK" w:hAnsi="TH SarabunPSK" w:cs="TH SarabunPSK"/>
          <w:b/>
          <w:bCs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 กค</w:t>
      </w:r>
      <w:proofErr w:type="gramEnd"/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. ควรมีการผลักดันให้หน่วยงานภาครัฐ รวมทั้งสถาบันการเงินเฉพาะกิจ </w:t>
      </w:r>
      <w:r w:rsidRPr="002F5524">
        <w:rPr>
          <w:rFonts w:ascii="TH SarabunPSK" w:hAnsi="TH SarabunPSK" w:cs="TH SarabunPSK"/>
          <w:sz w:val="32"/>
          <w:szCs w:val="32"/>
          <w:cs/>
        </w:rPr>
        <w:t>(</w:t>
      </w:r>
      <w:r w:rsidRPr="002F5524">
        <w:rPr>
          <w:rFonts w:ascii="TH SarabunPSK" w:hAnsi="TH SarabunPSK" w:cs="TH SarabunPSK"/>
          <w:sz w:val="32"/>
          <w:szCs w:val="32"/>
        </w:rPr>
        <w:t xml:space="preserve">Specialized  Financial Institutions </w:t>
      </w:r>
      <w:r w:rsidRPr="002F552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F5524">
        <w:rPr>
          <w:rFonts w:ascii="TH SarabunPSK" w:hAnsi="TH SarabunPSK" w:cs="TH SarabunPSK"/>
          <w:sz w:val="32"/>
          <w:szCs w:val="32"/>
        </w:rPr>
        <w:t>SFIs</w:t>
      </w:r>
      <w:r w:rsidRPr="002F5524">
        <w:rPr>
          <w:rFonts w:ascii="TH SarabunPSK" w:hAnsi="TH SarabunPSK" w:cs="TH SarabunPSK"/>
          <w:sz w:val="32"/>
          <w:szCs w:val="32"/>
          <w:cs/>
        </w:rPr>
        <w:t>)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เข้ามามีส่วนร่วมในการเป็นทั้งผู้ให้และผู้ใช้บริการผลิตภัณฑ์และบริการทางการเงินที่เกี่ยวข้องกับ 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 มากขึ้น เช่น การรับจ่ายเงินภาครัฐทางอิเล็กทรอนิกส์  การบูรณาการระบบภาษีอิเล็กทรอนิกส์ </w:t>
      </w:r>
    </w:p>
    <w:p w:rsidR="00E076E7" w:rsidRPr="002F5524" w:rsidRDefault="00E076E7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การจ่ายสวัสดิการผ่านระบบอิเล็กทรอนิกส์  การเพิ่มช่องทางในการให้บริการทางอิเล็กทรอนิกส์ของ </w:t>
      </w:r>
      <w:r w:rsidRPr="002F5524">
        <w:rPr>
          <w:rFonts w:ascii="TH SarabunPSK" w:hAnsi="TH SarabunPSK" w:cs="TH SarabunPSK"/>
          <w:sz w:val="32"/>
          <w:szCs w:val="32"/>
        </w:rPr>
        <w:t xml:space="preserve">SFIs </w:t>
      </w:r>
      <w:r w:rsidRPr="002F5524">
        <w:rPr>
          <w:rFonts w:ascii="TH SarabunPSK" w:hAnsi="TH SarabunPSK" w:cs="TH SarabunPSK" w:hint="cs"/>
          <w:sz w:val="32"/>
          <w:szCs w:val="32"/>
          <w:cs/>
        </w:rPr>
        <w:t>เป็นต้น  เพื่อ</w:t>
      </w:r>
      <w:r w:rsidR="002F5524" w:rsidRPr="002F5524">
        <w:rPr>
          <w:rFonts w:ascii="TH SarabunPSK" w:hAnsi="TH SarabunPSK" w:cs="TH SarabunPSK" w:hint="cs"/>
          <w:sz w:val="32"/>
          <w:szCs w:val="32"/>
          <w:cs/>
        </w:rPr>
        <w:t xml:space="preserve">สนับสนุนการพัฒนาอุตสาหกรรม </w:t>
      </w:r>
      <w:r w:rsidR="002F5524" w:rsidRPr="002F5524">
        <w:rPr>
          <w:rFonts w:ascii="TH SarabunPSK" w:hAnsi="TH SarabunPSK" w:cs="TH SarabunPSK"/>
          <w:sz w:val="32"/>
          <w:szCs w:val="32"/>
        </w:rPr>
        <w:t>FinTech</w:t>
      </w:r>
      <w:r w:rsidR="002F5524" w:rsidRPr="002F5524">
        <w:rPr>
          <w:rFonts w:ascii="TH SarabunPSK" w:hAnsi="TH SarabunPSK" w:cs="TH SarabunPSK" w:hint="cs"/>
          <w:sz w:val="32"/>
          <w:szCs w:val="32"/>
          <w:cs/>
        </w:rPr>
        <w:t xml:space="preserve"> อีกทางหนึ่ง</w:t>
      </w:r>
    </w:p>
    <w:p w:rsidR="002F5524" w:rsidRPr="002F5524" w:rsidRDefault="002F5524" w:rsidP="002E7F2E">
      <w:pPr>
        <w:pStyle w:val="afd"/>
        <w:numPr>
          <w:ilvl w:val="0"/>
          <w:numId w:val="9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5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จัดตั้งสถาบันนวัตกรรมและเทคโนโลยีทางการเงิน </w:t>
      </w:r>
      <w:r w:rsidRPr="002F552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F5524">
        <w:rPr>
          <w:rFonts w:ascii="TH SarabunPSK" w:hAnsi="TH SarabunPSK" w:cs="TH SarabunPSK"/>
          <w:b/>
          <w:bCs/>
          <w:sz w:val="32"/>
          <w:szCs w:val="32"/>
        </w:rPr>
        <w:t xml:space="preserve">Institute for Financial Innovation </w:t>
      </w:r>
    </w:p>
    <w:p w:rsidR="002F5524" w:rsidRPr="002F5524" w:rsidRDefault="002F5524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5524">
        <w:rPr>
          <w:rFonts w:ascii="TH SarabunPSK" w:hAnsi="TH SarabunPSK" w:cs="TH SarabunPSK"/>
          <w:b/>
          <w:bCs/>
          <w:sz w:val="32"/>
          <w:szCs w:val="32"/>
        </w:rPr>
        <w:t xml:space="preserve">and Technology </w:t>
      </w:r>
      <w:r w:rsidRPr="002F552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Pr="002F5524">
        <w:rPr>
          <w:rFonts w:ascii="TH SarabunPSK" w:hAnsi="TH SarabunPSK" w:cs="TH SarabunPSK"/>
          <w:b/>
          <w:bCs/>
          <w:sz w:val="32"/>
          <w:szCs w:val="32"/>
        </w:rPr>
        <w:t>InFinIT</w:t>
      </w:r>
      <w:proofErr w:type="spellEnd"/>
      <w:r w:rsidRPr="002F552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โดยมีวัตถุประสงค์ (1) เพื่อส่งเสริมและพัฒนาระบบนิเวศที่เอื้อต่อการส่งเสริมและพัฒนาอุตสาหกรรม </w:t>
      </w:r>
      <w:r w:rsidRPr="002F5524">
        <w:rPr>
          <w:rFonts w:ascii="TH SarabunPSK" w:hAnsi="TH SarabunPSK" w:cs="TH SarabunPSK"/>
          <w:sz w:val="32"/>
          <w:szCs w:val="32"/>
        </w:rPr>
        <w:t xml:space="preserve">FinTech </w:t>
      </w:r>
      <w:r w:rsidRPr="002F5524">
        <w:rPr>
          <w:rFonts w:ascii="TH SarabunPSK" w:hAnsi="TH SarabunPSK" w:cs="TH SarabunPSK"/>
          <w:sz w:val="32"/>
          <w:szCs w:val="32"/>
          <w:cs/>
        </w:rPr>
        <w:t>(</w:t>
      </w:r>
      <w:r w:rsidRPr="002F5524">
        <w:rPr>
          <w:rFonts w:ascii="TH SarabunPSK" w:hAnsi="TH SarabunPSK" w:cs="TH SarabunPSK"/>
          <w:sz w:val="32"/>
          <w:szCs w:val="32"/>
        </w:rPr>
        <w:t>FinTech Ecosystem</w:t>
      </w:r>
      <w:r w:rsidRPr="002F552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 (2) เพื่อส่งเสริมให้ผู้ประกอบการ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ได้พบปะและเสนอผลิตภัณฑ์หรือบริการทางการเงินของตนแก่ผู้ที่สนใจลงทุนหรือผู้ที่ต้องการนำนวัตกรรมไปใช้  (3) เพื่อผลักดันให้มีการนำเทคโนโลยีมาประยุกต์ใช้ในการให้บริการทางการเงินในประเทศไทยในทุกภาคส่วน ซึ่งรวมถึงการส่งเสริมการสร้างสรรค์และพัฒนานวัตกรรมผลิตภัณฑ์หรือบริการทางการเงินที่เกี่ยวข้องกับ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ของ </w:t>
      </w:r>
      <w:r w:rsidRPr="002F5524">
        <w:rPr>
          <w:rFonts w:ascii="TH SarabunPSK" w:hAnsi="TH SarabunPSK" w:cs="TH SarabunPSK"/>
          <w:sz w:val="32"/>
          <w:szCs w:val="32"/>
        </w:rPr>
        <w:t xml:space="preserve">SFIs 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(4) เพื่อร่วม</w:t>
      </w:r>
      <w:r w:rsidR="006E6950">
        <w:rPr>
          <w:rFonts w:ascii="TH SarabunPSK" w:hAnsi="TH SarabunPSK" w:cs="TH SarabunPSK" w:hint="cs"/>
          <w:sz w:val="32"/>
          <w:szCs w:val="32"/>
          <w:cs/>
        </w:rPr>
        <w:t>มือ</w:t>
      </w:r>
      <w:r w:rsidRPr="002F5524">
        <w:rPr>
          <w:rFonts w:ascii="TH SarabunPSK" w:hAnsi="TH SarabunPSK" w:cs="TH SarabunPSK" w:hint="cs"/>
          <w:sz w:val="32"/>
          <w:szCs w:val="32"/>
          <w:cs/>
        </w:rPr>
        <w:t>กับสถาบันการศึก</w:t>
      </w:r>
      <w:r w:rsidR="006E6950">
        <w:rPr>
          <w:rFonts w:ascii="TH SarabunPSK" w:hAnsi="TH SarabunPSK" w:cs="TH SarabunPSK" w:hint="cs"/>
          <w:sz w:val="32"/>
          <w:szCs w:val="32"/>
          <w:cs/>
        </w:rPr>
        <w:t>ษ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าเพื่อเสริมสร้างความรู้ความเข้าใจใน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และฝึกฝนทักษะที่จำเป็นให้แก่นักเรียนและนักศึกษา เพื่อให้สามารถปฏิบัติงานในอุตสาหกรรม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หรือเป็นผู้ประกอบการในอนาคต </w:t>
      </w:r>
      <w:r w:rsidRPr="002F5524">
        <w:rPr>
          <w:rFonts w:ascii="TH SarabunPSK" w:hAnsi="TH SarabunPSK" w:cs="TH SarabunPSK"/>
          <w:sz w:val="32"/>
          <w:szCs w:val="32"/>
          <w:cs/>
        </w:rPr>
        <w:t>(</w:t>
      </w:r>
      <w:r w:rsidRPr="002F5524">
        <w:rPr>
          <w:rFonts w:ascii="TH SarabunPSK" w:hAnsi="TH SarabunPSK" w:cs="TH SarabunPSK"/>
          <w:sz w:val="32"/>
          <w:szCs w:val="32"/>
        </w:rPr>
        <w:t xml:space="preserve">Talent </w:t>
      </w:r>
      <w:r w:rsidR="006E6950">
        <w:rPr>
          <w:rFonts w:ascii="TH SarabunPSK" w:hAnsi="TH SarabunPSK" w:cs="TH SarabunPSK"/>
          <w:sz w:val="32"/>
          <w:szCs w:val="32"/>
        </w:rPr>
        <w:t>P</w:t>
      </w:r>
      <w:r w:rsidRPr="002F5524">
        <w:rPr>
          <w:rFonts w:ascii="TH SarabunPSK" w:hAnsi="TH SarabunPSK" w:cs="TH SarabunPSK"/>
          <w:sz w:val="32"/>
          <w:szCs w:val="32"/>
        </w:rPr>
        <w:t>ipeline</w:t>
      </w:r>
      <w:r w:rsidRPr="002F5524">
        <w:rPr>
          <w:rFonts w:ascii="TH SarabunPSK" w:hAnsi="TH SarabunPSK" w:cs="TH SarabunPSK"/>
          <w:sz w:val="32"/>
          <w:szCs w:val="32"/>
          <w:cs/>
        </w:rPr>
        <w:t>)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524">
        <w:rPr>
          <w:rFonts w:ascii="TH SarabunPSK" w:hAnsi="TH SarabunPSK" w:cs="TH SarabunPSK"/>
          <w:sz w:val="32"/>
          <w:szCs w:val="32"/>
        </w:rPr>
        <w:t>Ecosystem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ในระยะยาว (5) เพื่อบูรณาการการพัฒนาและการส่งเสริม </w:t>
      </w:r>
      <w:r w:rsidRPr="002F5524">
        <w:rPr>
          <w:rFonts w:ascii="TH SarabunPSK" w:hAnsi="TH SarabunPSK" w:cs="TH SarabunPSK"/>
          <w:sz w:val="32"/>
          <w:szCs w:val="32"/>
        </w:rPr>
        <w:t>FinTech</w:t>
      </w:r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 ระหว่างหน่วยงานกำกับดูแล ได้แก่ ธนาคารแห่งประเทศไทย (ธ.</w:t>
      </w:r>
      <w:proofErr w:type="spellStart"/>
      <w:r w:rsidRPr="002F5524">
        <w:rPr>
          <w:rFonts w:ascii="TH SarabunPSK" w:hAnsi="TH SarabunPSK" w:cs="TH SarabunPSK" w:hint="cs"/>
          <w:sz w:val="32"/>
          <w:szCs w:val="32"/>
          <w:cs/>
        </w:rPr>
        <w:t>ป.ท</w:t>
      </w:r>
      <w:proofErr w:type="spellEnd"/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.)  สำนักงานคณะกรรมการกำกับหลักทรัพย์และตลาดหลักทรัพย์ (สำนักงาน ก.ล.ต.) สำนักงานคณะกรรมการกำกับและส่งเสริมการประกอบธุรกิจประกันภัย (สำนักงาน </w:t>
      </w:r>
      <w:proofErr w:type="spellStart"/>
      <w:r w:rsidRPr="002F5524">
        <w:rPr>
          <w:rFonts w:ascii="TH SarabunPSK" w:hAnsi="TH SarabunPSK" w:cs="TH SarabunPSK" w:hint="cs"/>
          <w:sz w:val="32"/>
          <w:szCs w:val="32"/>
          <w:cs/>
        </w:rPr>
        <w:t>คป</w:t>
      </w:r>
      <w:proofErr w:type="spellEnd"/>
      <w:r w:rsidRPr="002F5524">
        <w:rPr>
          <w:rFonts w:ascii="TH SarabunPSK" w:hAnsi="TH SarabunPSK" w:cs="TH SarabunPSK" w:hint="cs"/>
          <w:sz w:val="32"/>
          <w:szCs w:val="32"/>
          <w:cs/>
        </w:rPr>
        <w:t xml:space="preserve">ภ.) รวมทั้งหน่วยงานอื่นที่เกี่ยวข้องกับการพัฒนานวัตกรรมและธุรกรรมทางอิเล็กทรอนิกส์ </w:t>
      </w:r>
    </w:p>
    <w:p w:rsidR="00D31F74" w:rsidRDefault="00D31F74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F71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7F5B" w:rsidRPr="00437418" w:rsidRDefault="008F715E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b/>
          <w:bCs/>
          <w:color w:val="000000"/>
          <w:sz w:val="13"/>
          <w:szCs w:val="13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2E7F5B" w:rsidRPr="00437418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="002E7F5B" w:rsidRPr="004374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การดำเนินการตามข้อมติคณะมนตรีความมั่นคงแห่งสหประชาชาติเกี่ยวกับสาธารณรัฐแอฟริกากลาง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2E7F5B" w:rsidRDefault="002E7F5B" w:rsidP="008F715E">
      <w:pPr>
        <w:pStyle w:val="xmsolistparagraph"/>
        <w:shd w:val="clear" w:color="auto" w:fill="FFFFFF"/>
        <w:spacing w:before="0" w:beforeAutospacing="0" w:after="0" w:afterAutospacing="0" w:line="340" w:lineRule="exact"/>
        <w:ind w:left="1080" w:firstLine="360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เห็นชอบรับรองการดำเนินการตามข้อมติคณะมนตรีความมั่นคงแห่งสหประชาชาติ (</w:t>
      </w:r>
      <w:r>
        <w:rPr>
          <w:rFonts w:ascii="TH SarabunPSK" w:hAnsi="TH SarabunPSK" w:cs="TH SarabunPSK"/>
          <w:color w:val="000000"/>
          <w:sz w:val="32"/>
          <w:szCs w:val="32"/>
        </w:rPr>
        <w:t>United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Nations Security Council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</w:rPr>
        <w:t>UNSC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ที่ 2399 (ค.ศ. 2018) เกี่ยวกับสาธารณรัฐแอฟริกากลาง</w:t>
      </w:r>
    </w:p>
    <w:p w:rsidR="002E7F5B" w:rsidRDefault="002E7F5B" w:rsidP="008F715E">
      <w:pPr>
        <w:pStyle w:val="xmsolistparagraph"/>
        <w:shd w:val="clear" w:color="auto" w:fill="FFFFFF"/>
        <w:spacing w:before="0" w:beforeAutospacing="0" w:after="0" w:afterAutospacing="0" w:line="340" w:lineRule="exact"/>
        <w:ind w:left="1080" w:hanging="360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imes New Roman" w:hAnsi="Times New Roman" w:cs="Angsana New"/>
          <w:color w:val="000000"/>
          <w:sz w:val="14"/>
          <w:szCs w:val="14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กรณีที่</w:t>
      </w:r>
      <w:r>
        <w:rPr>
          <w:rFonts w:ascii="TH SarabunPSK" w:hAnsi="TH SarabunPSK" w:cs="TH SarabunPSK"/>
          <w:color w:val="000000"/>
          <w:sz w:val="32"/>
          <w:szCs w:val="32"/>
        </w:rPr>
        <w:t> UNSC</w:t>
      </w:r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ได้ออกข้อมติเพื่อคงไว้ซึ่งมาตรการลงโทษกรณีสาธารณรัฐแอฟริกากลางเป็น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ประจำทุกปี และเนื้อหาของข้อมติใหม่มิได้เปลี่ยนแปลงสาระสำคัญของมาตรการลงโทษที่มีอยู่เดิม ให้ กต. ดำเนินการไปได้โดย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ไม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ต้องนำเสนอคณะรัฐมนตรีพิจารณา และหากกรณีที่</w:t>
      </w:r>
      <w:r>
        <w:rPr>
          <w:rFonts w:ascii="TH SarabunPSK" w:hAnsi="TH SarabunPSK" w:cs="TH SarabunPSK"/>
          <w:color w:val="000000"/>
          <w:sz w:val="32"/>
          <w:szCs w:val="32"/>
        </w:rPr>
        <w:t> UNSC</w:t>
      </w:r>
      <w:r>
        <w:rPr>
          <w:rFonts w:ascii="TH SarabunPSK" w:hAnsi="TH SarabunPSK" w:cs="TH SarabunPSK" w:hint="cs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จะรับรองข้อมติเพื่อเปลี่ยนแปลงสาระสำคัญหรือยกเลิกมาตรการลงโทษกรณีสาธารณรัฐแอฟริกากลาง ให้ กต. เสนอเรื่องที่มีการเปลี่ยนแปลงสาระสำคัญหรือยกเลิกมาตรการลงโทษดังกล่าวให้คณะรัฐมนตรีพิจารณาต่อไป</w:t>
      </w:r>
    </w:p>
    <w:p w:rsidR="002E7F5B" w:rsidRDefault="002E7F5B" w:rsidP="008F715E">
      <w:pPr>
        <w:pStyle w:val="xmsolistparagraph"/>
        <w:shd w:val="clear" w:color="auto" w:fill="FFFFFF"/>
        <w:spacing w:before="0" w:beforeAutospacing="0" w:after="0" w:afterAutospacing="0" w:line="340" w:lineRule="exact"/>
        <w:ind w:left="1080" w:hanging="360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imes New Roman" w:hAnsi="Times New Roman" w:cs="Angsana New"/>
          <w:color w:val="000000"/>
          <w:sz w:val="14"/>
          <w:szCs w:val="14"/>
          <w:cs/>
        </w:rPr>
        <w:t xml:space="preserve">  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มอบหมายให้ส่วนราชการที่เกี่ยวข้อง ได้แก่ กระทรวงกลาโหม (กห.) กระทรวงการคลัง (กค.)</w:t>
      </w:r>
    </w:p>
    <w:p w:rsidR="002E7F5B" w:rsidRPr="002A61A0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กระทรวงคมนาคม (ค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.) กระทรวงพาณิชย์ (พณ.) กระทรวงมหาดไทย (มท.) สำนักงานสภาความมั่นคงแห่งชาติ (สมช.) สำนักงานตำรวจแห่งชาติ (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ตช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.) สำนักงานคณะกรรมกฤษฎีกา (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สค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ก.) สำนักงานป้องกันและปราบปรามการฟอกเงิน (สำนักงาน ปปง.) ธนาคารแห่งประเทศไทย (ธปท.) สำนักงานอัยการสูงสุด (อส.) และสำนักข่าวกรองแห่งชาติ (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สขช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.) ถือปฏิบัติ และปรับปรุงฐานข้อมูลเกี่ยวกับมาตรการลงโทษ สาธารณรัฐแอฟริกากลาง โดยเฉพาะ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รายชื่อบุคคลและองค์กรที่ต้องถูกมาตรการลงโทษ (ห้ามเดินทางและอายัดทรัพย์สิน) ให้ทันสมัยตามข้อมูลเว็บไซต์ของสหประชาชาติ (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 xml:space="preserve">United </w:t>
      </w:r>
      <w:proofErr w:type="spellStart"/>
      <w:r w:rsidRPr="002A61A0">
        <w:rPr>
          <w:rFonts w:ascii="TH SarabunPSK" w:hAnsi="TH SarabunPSK" w:cs="TH SarabunPSK"/>
          <w:color w:val="000000"/>
          <w:sz w:val="32"/>
          <w:szCs w:val="32"/>
        </w:rPr>
        <w:t>Nstions</w:t>
      </w:r>
      <w:proofErr w:type="spellEnd"/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>UN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) (</w:t>
      </w:r>
      <w:hyperlink r:id="rId9" w:tgtFrame="_blank" w:history="1">
        <w:r w:rsidRPr="002A61A0">
          <w:rPr>
            <w:rStyle w:val="ae"/>
            <w:rFonts w:ascii="TH SarabunPSK" w:hAnsi="TH SarabunPSK" w:cs="TH SarabunPSK"/>
            <w:sz w:val="32"/>
            <w:szCs w:val="32"/>
          </w:rPr>
          <w:t>https</w:t>
        </w:r>
        <w:r w:rsidRPr="002A61A0">
          <w:rPr>
            <w:rStyle w:val="ae"/>
            <w:rFonts w:ascii="TH SarabunPSK" w:hAnsi="TH SarabunPSK" w:cs="TH SarabunPSK"/>
            <w:sz w:val="32"/>
            <w:szCs w:val="32"/>
            <w:cs/>
          </w:rPr>
          <w:t>://</w:t>
        </w:r>
        <w:r w:rsidRPr="002A61A0">
          <w:rPr>
            <w:rStyle w:val="ae"/>
            <w:rFonts w:ascii="TH SarabunPSK" w:hAnsi="TH SarabunPSK" w:cs="TH SarabunPSK"/>
            <w:sz w:val="32"/>
            <w:szCs w:val="32"/>
          </w:rPr>
          <w:t>www</w:t>
        </w:r>
        <w:r w:rsidRPr="002A61A0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Pr="002A61A0">
          <w:rPr>
            <w:rStyle w:val="ae"/>
            <w:rFonts w:ascii="TH SarabunPSK" w:hAnsi="TH SarabunPSK" w:cs="TH SarabunPSK"/>
            <w:sz w:val="32"/>
            <w:szCs w:val="32"/>
          </w:rPr>
          <w:t>un</w:t>
        </w:r>
        <w:r w:rsidRPr="002A61A0">
          <w:rPr>
            <w:rStyle w:val="ae"/>
            <w:rFonts w:ascii="TH SarabunPSK" w:hAnsi="TH SarabunPSK" w:cs="TH SarabunPSK"/>
            <w:sz w:val="32"/>
            <w:szCs w:val="32"/>
            <w:cs/>
          </w:rPr>
          <w:t>.</w:t>
        </w:r>
        <w:r w:rsidRPr="002A61A0">
          <w:rPr>
            <w:rStyle w:val="ae"/>
            <w:rFonts w:ascii="TH SarabunPSK" w:hAnsi="TH SarabunPSK" w:cs="TH SarabunPSK"/>
            <w:sz w:val="32"/>
            <w:szCs w:val="32"/>
          </w:rPr>
          <w:t>org</w:t>
        </w:r>
        <w:r w:rsidRPr="002A61A0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2A61A0">
          <w:rPr>
            <w:rStyle w:val="ae"/>
            <w:rFonts w:ascii="TH SarabunPSK" w:hAnsi="TH SarabunPSK" w:cs="TH SarabunPSK"/>
            <w:sz w:val="32"/>
            <w:szCs w:val="32"/>
          </w:rPr>
          <w:t>sc</w:t>
        </w:r>
        <w:proofErr w:type="spellEnd"/>
        <w:r w:rsidRPr="002A61A0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2A61A0">
          <w:rPr>
            <w:rStyle w:val="ae"/>
            <w:rFonts w:ascii="TH SarabunPSK" w:hAnsi="TH SarabunPSK" w:cs="TH SarabunPSK"/>
            <w:sz w:val="32"/>
            <w:szCs w:val="32"/>
          </w:rPr>
          <w:t>suboug</w:t>
        </w:r>
        <w:proofErr w:type="spellEnd"/>
        <w:r w:rsidRPr="002A61A0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2A61A0">
          <w:rPr>
            <w:rStyle w:val="ae"/>
            <w:rFonts w:ascii="TH SarabunPSK" w:hAnsi="TH SarabunPSK" w:cs="TH SarabunPSK"/>
            <w:sz w:val="32"/>
            <w:szCs w:val="32"/>
          </w:rPr>
          <w:t>en</w:t>
        </w:r>
        <w:proofErr w:type="spellEnd"/>
        <w:r w:rsidRPr="002A61A0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r w:rsidRPr="002A61A0">
          <w:rPr>
            <w:rStyle w:val="ae"/>
            <w:rFonts w:ascii="TH SarabunPSK" w:hAnsi="TH SarabunPSK" w:cs="TH SarabunPSK"/>
            <w:sz w:val="32"/>
            <w:szCs w:val="32"/>
          </w:rPr>
          <w:t>sanctions</w:t>
        </w:r>
        <w:r w:rsidRPr="002A61A0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  <w:r w:rsidRPr="002A61A0">
          <w:rPr>
            <w:rStyle w:val="ae"/>
            <w:rFonts w:ascii="TH SarabunPSK" w:hAnsi="TH SarabunPSK" w:cs="TH SarabunPSK"/>
            <w:sz w:val="32"/>
            <w:szCs w:val="32"/>
          </w:rPr>
          <w:t>2127</w:t>
        </w:r>
        <w:r w:rsidRPr="002A61A0">
          <w:rPr>
            <w:rStyle w:val="ae"/>
            <w:rFonts w:ascii="TH SarabunPSK" w:hAnsi="TH SarabunPSK" w:cs="TH SarabunPSK"/>
            <w:sz w:val="32"/>
            <w:szCs w:val="32"/>
            <w:cs/>
          </w:rPr>
          <w:t>/</w:t>
        </w:r>
      </w:hyperlink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) รวมทั้งแจ้งผลการดำเนินการในส่วนที่เกี่ยวข้องให้ กต.ทราบ เพื่อประโยชน์ในการรายงานต่อ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> UN 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ต่อไป ทั้งนี้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> UN 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จะปรับปรุงรายชื่อบุคคล องค์กร และเรือที่ถูกมาตรการลงโทษภายใต้หัวข้อ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>Sanctions List Materials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เป็นระยะ</w:t>
      </w:r>
    </w:p>
    <w:p w:rsidR="002E7F5B" w:rsidRPr="002A61A0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A61A0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</w:t>
      </w:r>
      <w:r w:rsidRPr="002A61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A61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สาระสำคัญของเรื่อง</w:t>
      </w:r>
    </w:p>
    <w:p w:rsidR="002E7F5B" w:rsidRPr="002A61A0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A61A0">
        <w:rPr>
          <w:rFonts w:ascii="TH SarabunPSK" w:hAnsi="TH SarabunPSK" w:cs="TH SarabunPSK"/>
          <w:color w:val="000000"/>
          <w:sz w:val="32"/>
          <w:szCs w:val="32"/>
        </w:rPr>
        <w:t>              </w:t>
      </w:r>
      <w:r w:rsidRPr="002A61A0">
        <w:rPr>
          <w:rFonts w:ascii="TH SarabunPSK" w:hAnsi="TH SarabunPSK" w:cs="TH SarabunPSK"/>
          <w:color w:val="000000"/>
          <w:sz w:val="32"/>
          <w:szCs w:val="32"/>
        </w:rPr>
        <w:tab/>
      </w:r>
      <w:r w:rsidRPr="002A61A0">
        <w:rPr>
          <w:rFonts w:ascii="TH SarabunPSK" w:hAnsi="TH SarabunPSK" w:cs="TH SarabunPSK"/>
          <w:color w:val="000000"/>
          <w:sz w:val="32"/>
          <w:szCs w:val="32"/>
          <w:cs/>
        </w:rPr>
        <w:t>กต. รายงานว่า</w:t>
      </w:r>
    </w:p>
    <w:p w:rsidR="002E7F5B" w:rsidRDefault="002E7F5B" w:rsidP="008F715E">
      <w:pPr>
        <w:pStyle w:val="xmsolistparagraph"/>
        <w:shd w:val="clear" w:color="auto" w:fill="FFFFFF"/>
        <w:spacing w:before="0" w:beforeAutospacing="0" w:after="0" w:afterAutospacing="0" w:line="340" w:lineRule="exact"/>
        <w:ind w:left="1080" w:hanging="360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>UNSC </w:t>
      </w:r>
      <w:r>
        <w:rPr>
          <w:rFonts w:ascii="TH SarabunPSK" w:hAnsi="TH SarabunPSK" w:cs="TH SarabunPSK" w:hint="cs"/>
          <w:color w:val="000000"/>
          <w:sz w:val="32"/>
          <w:szCs w:val="32"/>
        </w:rPr>
        <w:t> 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ได้ติดตามสถานการณ์อย่างใกล้ชิด จึงได้มีข้อมติที่ 2127 (ค.ศ. 2013) เมื่อวันที่ 5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ธันวาคม 2556 ข้อมติฯ ที่ 2134 (ค.ศ. 2014) เมื่อวันที่ 28 มกราคม 2557 ข้อมติฯ ที่ 2196 (ค.ศ. 2015) 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 22 มกราคม 2558 ข้อมติฯ ที่ 2262 (ค.ศ. 2016) เมื่อวันที่ 27 มกราคม 2559 และข้อมติฯ ที่ 2339 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(ค.ศ. 2017) เมื่อวันที่ 27 มกราคม 2560 โดยกำหนดมาตรการต่าง ๆ ที่จำเป็น ซึ่งรวมถึงการลงโทษทางอาวุธ </w:t>
      </w:r>
    </w:p>
    <w:p w:rsidR="00F46F1F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การห้ามเดินทาง และการอายัดทรัพย์สิน เพื่อช่วยฟื้นฟูและสนับสนุนการเสริมสร้างสันติภาพและความมั่นคง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ในสาธารณรัฐแอฟริกากลาง</w:t>
      </w:r>
    </w:p>
    <w:p w:rsidR="002E7F5B" w:rsidRDefault="002E7F5B" w:rsidP="008F715E">
      <w:pPr>
        <w:pStyle w:val="xmsolistparagraph"/>
        <w:shd w:val="clear" w:color="auto" w:fill="FFFFFF"/>
        <w:spacing w:before="0" w:beforeAutospacing="0" w:after="0" w:afterAutospacing="0" w:line="340" w:lineRule="exact"/>
        <w:ind w:left="1080" w:hanging="360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โดยที่สถานการณ์ภายในสาธารณรัฐแอฟริการกลางยังคงมีความอ่อนไหวและไม่แน่นอน</w:t>
      </w:r>
      <w:r>
        <w:rPr>
          <w:rFonts w:ascii="TH SarabunPSK" w:hAnsi="TH SarabunPSK" w:cs="TH SarabunPSK"/>
          <w:color w:val="000000"/>
          <w:sz w:val="32"/>
          <w:szCs w:val="32"/>
        </w:rPr>
        <w:t> UNSC</w:t>
      </w:r>
    </w:p>
    <w:p w:rsidR="002E7F5B" w:rsidRDefault="002E7F5B" w:rsidP="008F715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จึงได้รับรองข้อมติ ที่ 2399 (ค.ศ. 2018) เมื่อวันที่ 30 มกราคม 2561 เพิ่มเติม โดยมีสาระสำคัญเพื่อคงมาตรการลงโทษทางอาวุธ การห้ามเดินทาง และการอายัดทรัพย์สินต่อสาธารณรัฐแอฟริกากลางตามที่ระบุไว้ในข้อมติฯ ที่ 2339 (ค.ศ. 2017) ตลอดจนข้อยกเว้นที่เกี่ยวข้องออกไป จนถึงวันที่ 31 มกราคม 2562 ซึ่งไทยมีพันธกรณีที่จะต้องดำเนินการตามข้อมติฯ</w:t>
      </w:r>
      <w:r>
        <w:rPr>
          <w:rFonts w:ascii="TH SarabunPSK" w:hAnsi="TH SarabunPSK" w:cs="TH SarabunPSK"/>
          <w:color w:val="000000"/>
          <w:sz w:val="32"/>
          <w:szCs w:val="32"/>
        </w:rPr>
        <w:t>      </w:t>
      </w:r>
    </w:p>
    <w:p w:rsidR="002E7F5B" w:rsidRPr="00437418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7F5B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E7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ลงนามร่างความตกลงระหว่างราชอาณาจักรไทยกับฮังการีเกี่ยวกับการดำเนินงานของมหาวิทยาลัยมหาจุฬาลงกรณราชวิทยาลัยในฮังการีโดยร่วมมือกับวิทยาลัยพระพุทธศาสนาธรรมเกท</w:t>
      </w:r>
    </w:p>
    <w:p w:rsidR="002E7F5B" w:rsidRPr="00BB5334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5334">
        <w:rPr>
          <w:rFonts w:ascii="TH SarabunPSK" w:hAnsi="TH SarabunPSK" w:cs="TH SarabunPSK"/>
          <w:sz w:val="32"/>
          <w:szCs w:val="32"/>
          <w:cs/>
        </w:rPr>
        <w:tab/>
      </w:r>
      <w:r w:rsidRPr="00BB533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คณะรัฐมนตรีมีมติเห็นชอบและอนุมัติตามที่กระทรวงศึกษาธิการ (ศธ.) เสนอ ดังนี้ </w:t>
      </w:r>
    </w:p>
    <w:p w:rsidR="002E7F5B" w:rsidRPr="00BB5334" w:rsidRDefault="002E7F5B" w:rsidP="002E7F2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>เห็นชอบและอนุมัติให้มีการลงนามร่างความตกลงระหว่างราชอาณาจักรไทยกับฮังการี</w:t>
      </w:r>
    </w:p>
    <w:p w:rsidR="00F46F1F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>เกี่ยวกับการดำเนินงานของมหาวิทยาลัยมหาจุฬาลงกรณราชวิทยาลัยในฮังการีโดยร่วมมือกับวิทยาลัยพระพุทธศาสนาธรรมเกท</w:t>
      </w:r>
      <w:r w:rsidRPr="00BB533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B5334">
        <w:rPr>
          <w:rFonts w:ascii="TH SarabunPSK" w:hAnsi="TH SarabunPSK" w:cs="TH SarabunPSK"/>
          <w:sz w:val="32"/>
          <w:szCs w:val="32"/>
        </w:rPr>
        <w:t>AGREEMENT BETWEEN THE KINGDOM OF THAILAND AND HUNGARY ON THE FUNCTIONING OF THE MAHACHULALONGKORNRAJAVIDYALAYA UNIVERSITY IN HUNGARY IN COOPERATION WITH THE DHAR</w:t>
      </w:r>
      <w:r>
        <w:rPr>
          <w:rFonts w:ascii="TH SarabunPSK" w:hAnsi="TH SarabunPSK" w:cs="TH SarabunPSK"/>
          <w:sz w:val="32"/>
          <w:szCs w:val="32"/>
        </w:rPr>
        <w:t>MA GATE BUDDHIST COLLEG</w:t>
      </w:r>
      <w:r w:rsidRPr="00BB5334">
        <w:rPr>
          <w:rFonts w:ascii="TH SarabunPSK" w:hAnsi="TH SarabunPSK" w:cs="TH SarabunPSK"/>
          <w:sz w:val="32"/>
          <w:szCs w:val="32"/>
        </w:rPr>
        <w:t>E</w:t>
      </w:r>
      <w:r w:rsidRPr="00BB533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หากก่อนลงนามมีความจำเป็นต้องแก้ไขปรับปรุงถ้อยคำของร่างความตกลงฯ ในส่วนที่มิใช่สาระสำคัญ ให้</w:t>
      </w: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 ศธ.  โดยสำนักงานคณะกรรมการ</w:t>
      </w:r>
    </w:p>
    <w:p w:rsidR="002E7F5B" w:rsidRPr="00BB5334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การอุดมศึกษา (สกอ.) หารือร่วมกับกระทรวงการต่างประเทศ (กต.) โดยกรมสนธิสัญญาและกฎหมาย เพื่อพิจารณาดำเนินการในเรื่องนั้น ๆ  แทนคณะรัฐมนตรี โดยไม่ต้องนำเสนอคณะรัฐมนตรีเพื่อพิจารณาอีกครั้ง </w:t>
      </w:r>
    </w:p>
    <w:p w:rsidR="002E7F5B" w:rsidRPr="00BB5334" w:rsidRDefault="002E7F5B" w:rsidP="002E7F2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อนุมัติและมอบอำนาจเต็ม </w:t>
      </w:r>
      <w:r w:rsidRPr="00BB5334">
        <w:rPr>
          <w:rFonts w:ascii="TH SarabunPSK" w:hAnsi="TH SarabunPSK" w:cs="TH SarabunPSK"/>
          <w:sz w:val="32"/>
          <w:szCs w:val="32"/>
          <w:cs/>
        </w:rPr>
        <w:t>(</w:t>
      </w:r>
      <w:r w:rsidRPr="00BB5334">
        <w:rPr>
          <w:rFonts w:ascii="TH SarabunPSK" w:hAnsi="TH SarabunPSK" w:cs="TH SarabunPSK"/>
          <w:sz w:val="32"/>
          <w:szCs w:val="32"/>
        </w:rPr>
        <w:t>Full Powers</w:t>
      </w:r>
      <w:r w:rsidRPr="00BB5334">
        <w:rPr>
          <w:rFonts w:ascii="TH SarabunPSK" w:hAnsi="TH SarabunPSK" w:cs="TH SarabunPSK"/>
          <w:sz w:val="32"/>
          <w:szCs w:val="32"/>
          <w:cs/>
        </w:rPr>
        <w:t>)</w:t>
      </w: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   ให้เลขาธิการคณะกรรมการการอุดมศึกษาเป็น</w:t>
      </w:r>
    </w:p>
    <w:p w:rsidR="002E7F5B" w:rsidRPr="00BB5334" w:rsidRDefault="00F46F1F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ผู้ลงนามในร่างความตก</w:t>
      </w:r>
      <w:r w:rsidR="002E7F5B" w:rsidRPr="00BB5334">
        <w:rPr>
          <w:rFonts w:ascii="TH SarabunPSK" w:hAnsi="TH SarabunPSK" w:cs="TH SarabunPSK" w:hint="cs"/>
          <w:sz w:val="32"/>
          <w:szCs w:val="32"/>
          <w:cs/>
        </w:rPr>
        <w:t xml:space="preserve">ลงฯ </w:t>
      </w:r>
    </w:p>
    <w:p w:rsidR="002E7F5B" w:rsidRPr="00BB5334" w:rsidRDefault="002E7F5B" w:rsidP="002E7F2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 กต. จัดทำหนังสือมอบอำนาจเต็ม </w:t>
      </w:r>
      <w:r w:rsidRPr="00BB5334">
        <w:rPr>
          <w:rFonts w:ascii="TH SarabunPSK" w:hAnsi="TH SarabunPSK" w:cs="TH SarabunPSK"/>
          <w:sz w:val="32"/>
          <w:szCs w:val="32"/>
          <w:cs/>
        </w:rPr>
        <w:t>(</w:t>
      </w:r>
      <w:r w:rsidRPr="00BB5334">
        <w:rPr>
          <w:rFonts w:ascii="TH SarabunPSK" w:hAnsi="TH SarabunPSK" w:cs="TH SarabunPSK"/>
          <w:sz w:val="32"/>
          <w:szCs w:val="32"/>
        </w:rPr>
        <w:t>Full Powers</w:t>
      </w:r>
      <w:r w:rsidRPr="00BB5334">
        <w:rPr>
          <w:rFonts w:ascii="TH SarabunPSK" w:hAnsi="TH SarabunPSK" w:cs="TH SarabunPSK"/>
          <w:sz w:val="32"/>
          <w:szCs w:val="32"/>
          <w:cs/>
        </w:rPr>
        <w:t>)</w:t>
      </w: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 ให้แก่ผู้ลงนามตามข้อ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E7F5B" w:rsidRPr="00BB5334" w:rsidRDefault="002E7F5B" w:rsidP="002E7F2E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lastRenderedPageBreak/>
        <w:t>มอบหมายให้ กต. จัดทำหนังสือแจ้งฝ่ายฮังการีเป็นลายลักษณ์อักษรผ่านช่องทางการทูต</w:t>
      </w:r>
    </w:p>
    <w:p w:rsidR="002E7F5B" w:rsidRPr="00BB5334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5334">
        <w:rPr>
          <w:rFonts w:ascii="TH SarabunPSK" w:hAnsi="TH SarabunPSK" w:cs="TH SarabunPSK" w:hint="cs"/>
          <w:sz w:val="32"/>
          <w:szCs w:val="32"/>
          <w:cs/>
        </w:rPr>
        <w:t xml:space="preserve">เพื่อดำเนินการให้ร่างความตกลงฯ มีผลผูกพัน  </w:t>
      </w:r>
    </w:p>
    <w:p w:rsidR="002E7F5B" w:rsidRPr="0099780A" w:rsidRDefault="002E7F5B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79D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สาระสำคัญของร่างความตกลงฯ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เป็นการรับรองและสนับสนุนการดำเนินงานของ</w:t>
      </w:r>
      <w:r w:rsidRPr="00BB5334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มหาวิทยาลัยมหาจุฬาลงกรณราชวิทยาลัย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ในฮังการีโดยร่วมมือกับวิทยาลัยพระพุทธศาสนาธรรมเกทในสาขาพระพุทธ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สนศึกษาในระดับปริญญาโทและปริญญาเอก  เช่น ภาคีคู่สัญญาให้ความมั่นใจว่าจะสนับสนุนการดำเนินงานของมหาวิทยาลัยจุฬาภรณราชวิทยาลัยในฮังการี โดยร่วมมือกับวิทยาลัยพระพุทธศาสนาธรรมเกทในสาขาวิชาพุทธศาสนาศึกษาและ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ให้การยอมรับซึ่งกันและกันซึ่งประกาศนียบัตรที่ออกให้เป็นหลักฐานที่แสดงถึงคุณวุฒิทางการศึกษาระดับอุดมศึกษาและคุณวุฒิทางวิชาชีพ  </w:t>
      </w:r>
      <w:r>
        <w:rPr>
          <w:rFonts w:ascii="TH SarabunPSK" w:hAnsi="TH SarabunPSK" w:cs="TH SarabunPSK" w:hint="cs"/>
          <w:sz w:val="32"/>
          <w:szCs w:val="32"/>
          <w:cs/>
        </w:rPr>
        <w:t>การรับรองว่า</w:t>
      </w:r>
      <w:r w:rsidRPr="00BB5334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มหาวิทยาลัยมหาจุฬาลงกรณราชวิทยาลัย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มีสถานะเป็นสถาบันอุดมศึกษาที่ดำเนินงานอยู่ในราชอาณาจักรไทย และการคำนึงถึงผลประโยชน์ร่วมกันจากการดำเนินงานและเจตนารมณ์ของภาคีคู่สัญญาในการสนับสนุนและเสริมสร้างความเข้มแข็งเพิ่มเติมซึ่งความร่วมมมือทางวิชาการในสาขาพุทธศาสนาศึกษา  โดยระบุองค์กรหลักที่รับผิดชอบในการดำเนินงานตามความตกลงนี้ ได้แก่ สำนักงานคณะกรรมการการอุดมศึกษา  กระทรวงศึกษาธิการแห่งราชอาณาจักรไทย และกระทรวงศักยภาพมนุษย์ของฮังการี </w:t>
      </w:r>
    </w:p>
    <w:p w:rsidR="002E7F5B" w:rsidRDefault="002E7F5B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7F5B" w:rsidRPr="00D31DFD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2E7F5B" w:rsidRPr="00D31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กรอบการเจรจาความตกลงที่เกี่ยวข้องกับการกำกับดูแลความปลอดภัยอาหารของอาเซียน </w:t>
      </w:r>
    </w:p>
    <w:p w:rsidR="002E7F5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คณะรัฐมนตรีมีมติเห็นชอบตามที่กระทรวงเกษตรและสหกรณ์ (กษ.) เสนอ ดังนี้</w:t>
      </w:r>
    </w:p>
    <w:p w:rsidR="002E7F5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เห็นชอบกรอบการเจรจาความตกลงที่เกี่ยวข้องกับการกำกับดูและความปลอดภัยอาหารของอาเซียน</w:t>
      </w:r>
    </w:p>
    <w:p w:rsidR="002E7F5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มอบหมายให้รัฐมนตรีว่าการกระทรวงเกษตรและสหกรณ์หรือผู้ที่ได้รับมอบหมายพิจารณาใช้ดุลยพินิจตามสถานการณ์ตามความเหมาะสมในเรื่องที่จะเป็นประโยชน์ต่อไป</w:t>
      </w:r>
    </w:p>
    <w:p w:rsidR="002E7F5B" w:rsidRDefault="008F715E" w:rsidP="008F715E">
      <w:pPr>
        <w:spacing w:line="34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7F5B" w:rsidRPr="00A62C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2E7F5B" w:rsidRPr="00A62C7C" w:rsidRDefault="008F715E" w:rsidP="008F715E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E7F5B">
        <w:rPr>
          <w:rFonts w:ascii="TH SarabunPSK" w:hAnsi="TH SarabunPSK" w:cs="TH SarabunPSK" w:hint="cs"/>
          <w:sz w:val="32"/>
          <w:szCs w:val="32"/>
          <w:cs/>
        </w:rPr>
        <w:t>กษ. รายงานว่า</w:t>
      </w:r>
    </w:p>
    <w:p w:rsidR="002E7F5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 w:rsidRPr="00D31DFD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กรอบการเจรจาฯ 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จะนำมาใช้ในการประชุมคณะทำงานเฉพาะกิจ </w:t>
      </w:r>
      <w:r>
        <w:rPr>
          <w:rFonts w:ascii="TH SarabunPSK" w:hAnsi="TH SarabunPSK" w:cs="TH SarabunPSK"/>
          <w:sz w:val="32"/>
          <w:szCs w:val="32"/>
        </w:rPr>
        <w:t xml:space="preserve">Task Force on development of legal instruments for ASEAN Food Safety Regulatory Framework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TF AFSRF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1 ระหว่างวันที่ 24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26 เมษายน 2561 ณ ประเทศมาเลเซีย โดยมีวัตถุประสงค์เพื่อนำเอกสารนโยบายด้านความปลอดภัยอาหารของอาเซียน ในปี พ.ศ. 2558 และเอกสารกรอบการกำกับดูแลด้านความปลอดภัยอาหารของอาเซียน ในปี พ.ศ. 2559 ไปสู่การปฏิบัติ ซึ่งจำเป็นต้องจัดทำเครื่องมือทางกฎหมายในการกำกับดูแลความปลอดภัยอาหารของอาเซียนให้มีขอบเขตครอบคลุมการกำหนดหลักการ ข้อกำหนด กระบวนการ และกลไกการประสานงานของอาเซียนและของประเทศสมาชิก รวมถึงการพัฒนาพิธีสานของภูมิภาค</w:t>
      </w:r>
    </w:p>
    <w:p w:rsidR="002E7F5B" w:rsidRPr="003939EE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715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กรอบการเจรจาฯ </w:t>
      </w:r>
      <w:r w:rsidRPr="00D31DFD">
        <w:rPr>
          <w:rFonts w:ascii="TH SarabunPSK" w:hAnsi="TH SarabunPSK" w:cs="TH SarabunPSK" w:hint="cs"/>
          <w:b/>
          <w:bCs/>
          <w:sz w:val="32"/>
          <w:szCs w:val="32"/>
          <w:cs/>
        </w:rPr>
        <w:t>มีขอบเขตและสาระสำคัญ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(1) กำหนดมาตรฐานและกฎระเบียบสำหรับสินค้าเกษตรและอาหารให้มีความปลอดภัยในระดับสากล (2) กำหนดขอบข่ายและเงื่อนไขในการยอมรับผลการตรวจสอบรับรองและมาตรการสุขอนามัยและสุขอนามัยพืช (3) พัฒนาพิธีสารของภูมิภาคสำหรับใช้ในการควบคุมและดำเนินงานด้านต่าง ๆ ที่เกี่ยวข้องกับความปลอดภัยอาหารของอาเซียน (4) พัฒนากลไกการประสานงานของอาเซียนและของประเทศสมาชิกเพื่อพัฒนาโครงสร้างพื้นฐานด้านความปลอดภัยอาหารของอาเซียนและลดความแตกต่างระหว่างประเทศสมาชิกอาเซียน และ (5) สนับสนุนการ</w:t>
      </w:r>
      <w:r w:rsidR="00F46F1F">
        <w:rPr>
          <w:rFonts w:ascii="TH SarabunPSK" w:hAnsi="TH SarabunPSK" w:cs="TH SarabunPSK" w:hint="cs"/>
          <w:sz w:val="32"/>
          <w:szCs w:val="32"/>
          <w:cs/>
        </w:rPr>
        <w:t>ปฏิบัติตามความตกลงฯ เช่น การระงับ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ข้อพิพาทที่อาจเกิดขึ้น ความโปร่งใส การเพิ่มบทบาทของอาเซียนและของประเทศสมาชิกอาเซียนในเวทีระหว่างประเทศ การมีผลใช้บังคับและการแก้ไขความตกลง รวมทั้งประเด็นอื่นที่เป็นประโยชน์ต่อประเทศ </w:t>
      </w:r>
    </w:p>
    <w:p w:rsidR="002E7F5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E7F5B" w:rsidRPr="000F60D5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404EDD" w:rsidRPr="000F60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บันทึกความเข้าใจระหว่างกระทรวงสาธารณสุขแห่งราชอาณาจักรไทยกับกระทรวงสาธารณสุขแห่งสาธารณรัฐคิวบาว่าด้วยความร่วมมือในสาขาสาธารณสุขและการวิจัยทางการแพทย์</w:t>
      </w:r>
    </w:p>
    <w:p w:rsidR="00404EDD" w:rsidRDefault="00404EDD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คณะรัฐมนตรีมีมติเห็นชอบและอนุมัติตามที่กระทรวงสาธารณสุข</w:t>
      </w:r>
      <w:r w:rsidR="006E6950">
        <w:rPr>
          <w:rFonts w:ascii="TH SarabunPSK" w:hAnsi="TH SarabunPSK" w:cs="TH SarabunPSK" w:hint="cs"/>
          <w:sz w:val="32"/>
          <w:szCs w:val="32"/>
          <w:cs/>
        </w:rPr>
        <w:t xml:space="preserve"> (สธ.)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404EDD" w:rsidRDefault="00404EDD" w:rsidP="002E7F2E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4EDD">
        <w:rPr>
          <w:rFonts w:ascii="TH SarabunPSK" w:hAnsi="TH SarabunPSK" w:cs="TH SarabunPSK" w:hint="cs"/>
          <w:sz w:val="32"/>
          <w:szCs w:val="32"/>
          <w:cs/>
        </w:rPr>
        <w:t>เห็นชอบต่อ</w:t>
      </w:r>
      <w:r>
        <w:rPr>
          <w:rFonts w:ascii="TH SarabunPSK" w:hAnsi="TH SarabunPSK" w:cs="TH SarabunPSK" w:hint="cs"/>
          <w:sz w:val="32"/>
          <w:szCs w:val="32"/>
          <w:cs/>
        </w:rPr>
        <w:t>บันทึกความเข้าใจระหว่างกระทรวงสาธารณสุขแห่งราชอาณาจักรไทยกับกระทรวง</w:t>
      </w:r>
    </w:p>
    <w:p w:rsidR="002E7F5B" w:rsidRDefault="00404EDD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4EDD">
        <w:rPr>
          <w:rFonts w:ascii="TH SarabunPSK" w:hAnsi="TH SarabunPSK" w:cs="TH SarabunPSK" w:hint="cs"/>
          <w:sz w:val="32"/>
          <w:szCs w:val="32"/>
          <w:cs/>
        </w:rPr>
        <w:lastRenderedPageBreak/>
        <w:t>สาธารณสุขแห่งสาธารณรัฐคิวบาว่าด้วยความร่วมมือในสาขาสาธารณสุขและการวิจัยทางการแพทย์</w:t>
      </w:r>
    </w:p>
    <w:p w:rsidR="000F60D5" w:rsidRDefault="00404EDD" w:rsidP="002E7F2E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อนุมัติให้รัฐมนตรีว่าการกระทรวงสาธารณสุขเป็นผู้ลงนามในบันทึกความเข้าใจฯ ทั้งนี้ หากมี</w:t>
      </w:r>
    </w:p>
    <w:p w:rsidR="00404EDD" w:rsidRPr="000F60D5" w:rsidRDefault="00404EDD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0D5">
        <w:rPr>
          <w:rFonts w:ascii="TH SarabunPSK" w:hAnsi="TH SarabunPSK" w:cs="TH SarabunPSK" w:hint="cs"/>
          <w:sz w:val="32"/>
          <w:szCs w:val="32"/>
          <w:cs/>
        </w:rPr>
        <w:t xml:space="preserve">การแก้ไขถ้อยคำหรือประเด็นที่มิใช่สาระสำคัญของบันทึกความเข้าใจดังกล่าว ให้คณะรัฐมนตรีมอบหมายให้ผู้ลงนามเป็นผู้ใช้ดุลยพินิจในเรื่องนั้น ๆ  โดยไม่ต้องนำเสนอคณะรัฐมนตรีเพื่อพิจารณาอีก </w:t>
      </w:r>
    </w:p>
    <w:p w:rsidR="000F60D5" w:rsidRDefault="00404EDD" w:rsidP="002E7F2E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มอบหมายให้กระทรวงการต่างประเทศจัดทำหนังสือมอบอำนาจเต็ม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ให้แก่</w:t>
      </w:r>
    </w:p>
    <w:p w:rsidR="00404EDD" w:rsidRPr="000F60D5" w:rsidRDefault="00404EDD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0D5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รัฐมนตรีว่าการกระทรวงสาธารณสุข</w:t>
      </w:r>
    </w:p>
    <w:p w:rsidR="000F60D5" w:rsidRDefault="00404EDD" w:rsidP="008F715E">
      <w:pPr>
        <w:spacing w:line="34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F60D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สาระสำคัญของบันทึกความเข้าใจ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ระหว่างกระทรวงสาธารณสุขแห่งราชอาณาจักรไทยกับ</w:t>
      </w:r>
    </w:p>
    <w:p w:rsidR="00404EDD" w:rsidRPr="00404EDD" w:rsidRDefault="00404EDD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กระทรวงสาธารณสุขแห่งสาธารณรัฐคิวบาว่าด้วยความร่วมมือในสาขาสาธารณสุขและการวิจัยทางการแพทย์ เป็นการส่งเสริมและพัฒนาความร่วมมือด้านสาธารณสุขและแลกเปลี่ยนทางวิชาการระหว่างไทยกับสาธารณรัฐคิวบาในสาขาโรคติดต่อและโรคไม่ติดต่อ  การวิจัยทางการแพทย์  เภสัชวิทยา  และเทคโนโลยีชีวภาพ นโยบายเกี่ยวกับเภสัชกรรม การท่องเที่ยวเชิงสุขภาพ  ระบบสุขภาพและการสาธารณสุ</w:t>
      </w:r>
      <w:r w:rsidR="000F60D5">
        <w:rPr>
          <w:rFonts w:ascii="TH SarabunPSK" w:hAnsi="TH SarabunPSK" w:cs="TH SarabunPSK" w:hint="cs"/>
          <w:sz w:val="32"/>
          <w:szCs w:val="32"/>
          <w:cs/>
        </w:rPr>
        <w:t>ขมูลฐาน  แพทยศาสตร์ศึกษา</w:t>
      </w:r>
      <w:r w:rsidR="00AA4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0D5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เทคโนโลยีชีวภาพ  และหลักประกันสุขภาพถ้วนหน้า </w:t>
      </w:r>
    </w:p>
    <w:p w:rsidR="00BB1C09" w:rsidRPr="002E7F5B" w:rsidRDefault="00BB1C09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40F2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15.</w:t>
      </w:r>
      <w:r w:rsidR="002840F2" w:rsidRPr="00D41F5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ร่างปฏิญญาระดับรัฐมนตรีสำหรับการประชุมระหว่างประเทศว่าด้วยการคมนาคมขนส่งทางน้ำภายในประเทศ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คณะรัฐมนตรีมีมติเห็นชอบและอนุมัติตามที่กระทรวงคมนาคม (ค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ค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.) เสนอ ดังนี้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เห็นชอบ</w:t>
      </w:r>
      <w:r w:rsidRPr="0058752C">
        <w:rPr>
          <w:rFonts w:ascii="TH SarabunPSK" w:hAnsi="TH SarabunPSK" w:cs="TH SarabunPSK"/>
          <w:sz w:val="24"/>
          <w:szCs w:val="32"/>
          <w:cs/>
        </w:rPr>
        <w:t>ร่างปฏิญญาระดับรัฐมนตรีสำหรับการประชุมระหว่างประเทศว่าด้วยการคมนาคมขนส่งทางน้ำภายในประเทศ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และหากมีความจำเป็นต้องปรับปรุงแก้ไขร่างปฏิญญาฯ ในส่วนที่ไม่ใช่สาระสำคัญและเป็นประโยชน์ต่อประเทศไทย ให้อยู่ในดุลพินิจของคณะผู้แทนไทยโดยไม่ต้องนำเสนอคณะรัฐมนตรีเพื่อพิจารณาอีกครั้ง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อนุมัติให้รัฐมนตรีช่วยว่าการกระทรวงคมนาคม (นายไพรินทร์ ชูโชติถาวร) ร่วมให้การรับรองร่างปฏิญญาฯ โดยการลงนาม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สาระสำคัญของร่างปฏิ</w:t>
      </w:r>
      <w:r w:rsidRPr="008264AA">
        <w:rPr>
          <w:rFonts w:ascii="TH SarabunPSK" w:hAnsi="TH SarabunPSK" w:cs="TH SarabunPSK" w:hint="cs"/>
          <w:b/>
          <w:bCs/>
          <w:sz w:val="24"/>
          <w:szCs w:val="32"/>
          <w:cs/>
        </w:rPr>
        <w:t>ญญาฯ มีวัตถุประสงค์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ดังนี้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เพื่อส่งเสริมบทบาทของการขนส่งทางน้ำภายในประเทศเนื่องจากเป็นรูปแบบการขนส่ง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ที่มีความปลอดภัยสูง ส่งผลกระทบต่อสิ่งแวดล้อมน้อย และมีประสิทธิภาพสูงจากมุมมองทางเศรษฐกิจ ทำให้มีความสมดุลในการใช้ประโยชน์ทางเศรษฐกิจเช่นเดียวกับการขนส่งรูปแบบอื่น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2D3D34">
        <w:rPr>
          <w:rFonts w:ascii="TH SarabunPSK" w:hAnsi="TH SarabunPSK" w:cs="TH SarabunPSK"/>
          <w:sz w:val="32"/>
          <w:szCs w:val="40"/>
        </w:rPr>
        <w:tab/>
        <w:t>2</w:t>
      </w:r>
      <w:r w:rsidRPr="002D3D3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A478E">
        <w:rPr>
          <w:rFonts w:ascii="TH SarabunPSK" w:hAnsi="TH SarabunPSK" w:cs="TH SarabunPSK" w:hint="cs"/>
          <w:sz w:val="24"/>
          <w:szCs w:val="32"/>
          <w:cs/>
        </w:rPr>
        <w:t>เพื่อพิจารณาประเด็นท้า</w:t>
      </w:r>
      <w:r>
        <w:rPr>
          <w:rFonts w:ascii="TH SarabunPSK" w:hAnsi="TH SarabunPSK" w:cs="TH SarabunPSK" w:hint="cs"/>
          <w:sz w:val="24"/>
          <w:szCs w:val="32"/>
          <w:cs/>
        </w:rPr>
        <w:t>ทายที่เกี่ยวกับการเป็นรูปแบบการขนส่งที่มีการพัฒนาอย่างยั่งยืน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เพื่อส่งเสริมให้มีการลงทุนพัฒนาด้านโครงสร้างพื้นฐานการขนส่งทางน้ำภายในประเทศ กองเรือภายในประเทศ และท่าเรือภายในประเทศให้ทันสมัย โดยส่งเสริมเทคโนโลยีสมัยใหม่ นวัตกรรมและการใช้เชื้อเพลิงทางเลือก</w:t>
      </w:r>
    </w:p>
    <w:p w:rsidR="002840F2" w:rsidRDefault="002840F2" w:rsidP="008F715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4. เพื่อส่งเสริมให้สาขาการขนส่งทางน้ำภายในประเทศมีความ</w:t>
      </w:r>
      <w:r w:rsidR="00AA478E">
        <w:rPr>
          <w:rFonts w:ascii="TH SarabunPSK" w:hAnsi="TH SarabunPSK" w:cs="TH SarabunPSK" w:hint="cs"/>
          <w:sz w:val="24"/>
          <w:szCs w:val="32"/>
          <w:cs/>
        </w:rPr>
        <w:t>น่า</w:t>
      </w:r>
      <w:r>
        <w:rPr>
          <w:rFonts w:ascii="TH SarabunPSK" w:hAnsi="TH SarabunPSK" w:cs="TH SarabunPSK" w:hint="cs"/>
          <w:sz w:val="24"/>
          <w:szCs w:val="32"/>
          <w:cs/>
        </w:rPr>
        <w:t>สนใจ เป็นที่ต้องการของตลาดและผู้ทำงานด้านการขนส่ง และเพิ่มขีดความสามารถในการแข่งขัน ตลอดจนให้บรรจุประเด็นเหล่านี้ไว้ในยุทธศาสตร์ด้านการขนส่งของประเทศและติดตามความก้าวหน้าต่อไปด้วย</w:t>
      </w:r>
    </w:p>
    <w:p w:rsidR="0088693F" w:rsidRPr="00CD1FE9" w:rsidRDefault="0088693F" w:rsidP="008F715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F71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E7F5B" w:rsidRPr="001518E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E7F5B" w:rsidRPr="001518EB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2E7F5B"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ขอแจ้งเปลี่ยนแปลงโฆษกสำนักงานคณะกรรมการพัฒนาการเศรษฐกิจและสังคมแห่งชาติ </w:t>
      </w:r>
    </w:p>
    <w:p w:rsidR="002E7F5B" w:rsidRPr="001518EB" w:rsidRDefault="002E7F5B" w:rsidP="008F715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1518EB">
        <w:rPr>
          <w:rFonts w:ascii="TH SarabunPSK" w:hAnsi="TH SarabunPSK" w:cs="TH SarabunPSK"/>
          <w:sz w:val="32"/>
          <w:szCs w:val="32"/>
          <w:cs/>
        </w:rPr>
        <w:tab/>
      </w:r>
      <w:r w:rsidRPr="001518E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คณะรัฐมนตรีมีมติรับทราบตามที่สำนักงานคณะกรรมการพัฒนาการเศรษฐกิจและสังคมแห่งชาติ (สศช.) เสนอการแต่งตั้งโฆษก สศช. และรองโฆษก สศช. ซึ่ง สศช. ได้มีการ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เปลี่ยนแปลงโฆษก สศช.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จากเดิม </w:t>
      </w:r>
      <w:r w:rsidR="00AA47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นายประพันธ์ มุสิกพันธ์ 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เป็น นายดนุชา พิชยนันท์</w:t>
      </w:r>
      <w:r w:rsidR="00AA4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18EB">
        <w:rPr>
          <w:rFonts w:ascii="TH SarabunPSK" w:hAnsi="TH SarabunPSK" w:cs="TH SarabunPSK"/>
          <w:b/>
          <w:bCs/>
          <w:sz w:val="32"/>
          <w:szCs w:val="32"/>
          <w:cs/>
        </w:rPr>
        <w:t>และแต่งตั้ง นางสาวกัญญารักษ์ ศรีทองรุ่ง เป็นรองโฆษก สศช.</w:t>
      </w:r>
      <w:r w:rsidRPr="001518EB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เพื่อให้การดำเนินงานด้านการประชาสัมพันธ์ของ สศช. เป็นไปอย่างมีประสิทธิภาพและเกิดประสิทธิผล</w:t>
      </w:r>
      <w:r w:rsidRPr="001518EB">
        <w:rPr>
          <w:rFonts w:ascii="TH SarabunPSK" w:hAnsi="TH SarabunPSK" w:cs="TH SarabunPSK"/>
          <w:vanish/>
          <w:sz w:val="32"/>
          <w:szCs w:val="32"/>
          <w:cs/>
        </w:rPr>
        <w:t>ัาร ทรัพย์สิน สิทธิ หนี้ ภาระผูกพัน ข้าราชการ พนักงานราชการ พรนั</w:t>
      </w:r>
      <w:r w:rsidRPr="001518EB">
        <w:rPr>
          <w:rFonts w:ascii="TH SarabunPSK" w:hAnsi="TH SarabunPSK" w:cs="TH SarabunPSK"/>
          <w:vanish/>
          <w:sz w:val="32"/>
          <w:szCs w:val="32"/>
          <w:cs/>
        </w:rPr>
        <w:cr/>
        <w:t>ีอำนาจหน้าที่ในการเสนอแนะนโยบายและแผนพัฒนืบันมีอำนาจหน้าทื</w:t>
      </w:r>
    </w:p>
    <w:p w:rsidR="00BB1C09" w:rsidRDefault="00BB1C09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การแต่งตั้งผู้รักษาราชการแทนรัฐมนตรีว่าการกระทรวงสาธารณสุข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สาธารณสุข ในกรณีที่รัฐมนตรีว่าการกระทรวงสาธารณสุขไม่อาจปฏิบัติราชการได้ และไม่มีผู้ดำรงตำแหน่งรัฐมนตรีช่วยว่าการกระทรวงสาธารณสุข หรือมีแต่ไม่อาจปฏิบัติราชการได้ จำนวน 2 ราย ตามลำดับ ตามที่กระทรวงสาธารณสุขเสนอ ดังนี้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รัฐมนตรีว่าการกระทรวงศึกษาธิการ (นาย</w:t>
      </w:r>
      <w:proofErr w:type="spellStart"/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ธี</w:t>
      </w:r>
      <w:proofErr w:type="spellEnd"/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ระเกียรติ เจริญเศร</w:t>
      </w:r>
      <w:proofErr w:type="spellStart"/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ษฐ</w:t>
      </w:r>
      <w:proofErr w:type="spellEnd"/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ศิลป์)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รัฐมนตรีช่วยว่าการกระทรวงศึกษาธิการ (นายอุดม </w:t>
      </w:r>
      <w:proofErr w:type="spellStart"/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คชิ</w:t>
      </w:r>
      <w:proofErr w:type="spellEnd"/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นทร)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โดยให้ครอบคลุมถึงกรณีที่ไม่มีผู้ดำรงตำแหน่งรัฐมนตรีว่าการกระทรวงสาธารณสุขด้วย และให้ยกเลิกมติคณะรัฐมนตรี เมื่อวันที่ 17 มกราคม 2560 เรื่อง การแต่งตั้งผู้รักษาราชการแทนรัฐมนตรีว่าการกระทรวงสาธารณสุข ทั้งนี้ ตั้งแต่วันที่ 17 เมษายน 2561 เป็นต้นไป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(ตำแหน่งที่ปรึกษานายกรัฐมนตรี)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นายสนธยา คุณปลื้ม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ตำแหน่งที่ปรึกษานายกรัฐมนตรี ทั้งนี้ ตั้งแต่วันที่ 17 เมษายน 2561 เป็นต้นไป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นายอิทธิพล คุณปลื้ม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ทั้งนี้ ให้มีผลตั้งแต่วันที่นายกรัฐมนตรีลงนามในประกาศแต่งตั้งและมอบหมายให้เป็นผู้ช่วยรัฐมนตรีประจำนายกรัฐมนตรี </w:t>
      </w:r>
      <w:r w:rsidR="00FD4F4F">
        <w:rPr>
          <w:rFonts w:ascii="TH SarabunPSK" w:hAnsi="TH SarabunPSK" w:cs="TH SarabunPSK" w:hint="cs"/>
          <w:sz w:val="32"/>
          <w:szCs w:val="32"/>
          <w:cs/>
        </w:rPr>
        <w:t>(ปฏิบัติหน้าที่กระทรวงการท่องเที่ยวและกีฬา)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นายสันติ กีระนันทน์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ทั้งนี้ 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อุตสาหกรรม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การแต่งตั้งข้าราชการพลเรือนสามัญตำแหน่งประเภทบริหารระดับสูง (กระทรวงการคลัง) </w:t>
      </w:r>
    </w:p>
    <w:p w:rsidR="008F715E" w:rsidRPr="008F715E" w:rsidRDefault="008F715E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เลื่อนข้าราชการพลเรือนสามัญตำแหน่งประเภทบริหารระดับสูง ราย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นายประสงค์ พูนธเนศ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(นักบริหารสูง) กรมสรรพากร กระทรวงการคลัง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ให้ดำรงตำแหน่งปลัดกระทรวง (นักบริหารสูง) สำนักงานปลัดกระทรวง กระทรวงการคลัง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แทนตำแหน่งที่จะว่าง เนื่องจากนายสมชัย สัจจพง</w:t>
      </w:r>
      <w:proofErr w:type="spellStart"/>
      <w:r w:rsidRPr="00DA28A1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ปลัดกระทรวงการคลัง ได้ยื่นหนังสือขอลาออกจากราชการ ตั้งแต่วันที่ 1 พฤษภาคม </w:t>
      </w:r>
      <w:r w:rsidRPr="008F715E">
        <w:rPr>
          <w:rFonts w:ascii="TH SarabunPSK" w:hAnsi="TH SarabunPSK" w:cs="TH SarabunPSK" w:hint="cs"/>
          <w:sz w:val="32"/>
          <w:szCs w:val="32"/>
          <w:cs/>
        </w:rPr>
        <w:t>2561 และกระทรวงการคลังได้มีคำสั่งอนุญาตให้ นายสมชัย สัจจพง</w:t>
      </w:r>
      <w:proofErr w:type="spellStart"/>
      <w:r w:rsidRPr="008F715E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8F715E">
        <w:rPr>
          <w:rFonts w:ascii="TH SarabunPSK" w:hAnsi="TH SarabunPSK" w:cs="TH SarabunPSK" w:hint="cs"/>
          <w:sz w:val="32"/>
          <w:szCs w:val="32"/>
          <w:cs/>
        </w:rPr>
        <w:t xml:space="preserve"> ลาออกจากราชการ ตั้งแต่วันที่ 1 พฤษภาคม 2561 </w:t>
      </w:r>
    </w:p>
    <w:p w:rsidR="008F715E" w:rsidRPr="008F715E" w:rsidRDefault="008F715E" w:rsidP="008F715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715E">
        <w:rPr>
          <w:rFonts w:ascii="TH SarabunPSK" w:hAnsi="TH SarabunPSK" w:cs="TH SarabunPSK" w:hint="cs"/>
          <w:sz w:val="32"/>
          <w:szCs w:val="32"/>
          <w:cs/>
        </w:rPr>
        <w:tab/>
      </w:r>
      <w:r w:rsidRPr="008F715E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และไม่ก่อนวันที่ 1 พฤษภาคม 2561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โอนข้าราชการพลเรือนสามัญในสังกัดไปแต่งตั้งให้ดำรงตำแหน่งในประเภทบริหารระดับสูง จำนวน 4 ราย ดังนี้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1. โอน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นายเอกนิติ นิติทัณฑ์ประภาศ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 (นักบริหารสูง) สำนักงานคณะกรรมการนโยบายรัฐวิสาหกิจ กระทรวงการคลัง ไปดำรงตำแหน่งอธิบดี (นักบริหารสูง) กรมสรรพากร กระทรวงการคลัง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2. โอน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นายประภาศ คงเอียด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 (นักบริหารสูง) สำนักงานบริหารหนี้สาธารณะ กระทรวงการคลัง ไปดำรงตำแหน่งผู้อำนวยการ (นักบริหารสูง) สำนักงานคณะกรรมการนโยบายรัฐวิสาหกิจ กระทรวงการคลัง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3. โอน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นายภูมิศักดิ์ อรัญญาเกษมสุข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(ผู้ตรวจราชการกระทรวงสูง) สำนักงานปลัดกระทรวง กระทรวงการคลัง ไปดำรงตำแหน่งผู้อำนวยการ (นักบริหารสูง) สำนักงานบริหารหนี้สาธารณะ กระทรวงการคลัง 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 xml:space="preserve">4. โอน 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นางสาวชุณหจิต สังข์ใหม่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ที่ปรึกษาด้านพัฒนาระบบการเงินการคลัง (นักวิชาการคลังทรงคุณวุฒิ) กรมบัญชีกลาง กระทรวงการคลัง</w:t>
      </w:r>
      <w:r w:rsidR="00AA4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8A1">
        <w:rPr>
          <w:rFonts w:ascii="TH SarabunPSK" w:hAnsi="TH SarabunPSK" w:cs="TH SarabunPSK" w:hint="cs"/>
          <w:sz w:val="32"/>
          <w:szCs w:val="32"/>
          <w:cs/>
        </w:rPr>
        <w:t>ไปดำรงตำแหน่งผู้ตรวจราชการกระทรวง (ผู้ตรวจราชการกระทรวงสูง) สำนักงานปลัดกระทรวง กระทรวงการคลัง</w:t>
      </w:r>
      <w:r w:rsidRPr="00DA28A1">
        <w:rPr>
          <w:rFonts w:ascii="TH SarabunPSK" w:hAnsi="TH SarabunPSK" w:cs="TH SarabunPSK"/>
          <w:sz w:val="32"/>
          <w:szCs w:val="32"/>
        </w:rPr>
        <w:tab/>
      </w:r>
      <w:r w:rsidRPr="00DA28A1">
        <w:rPr>
          <w:rFonts w:ascii="TH SarabunPSK" w:hAnsi="TH SarabunPSK" w:cs="TH SarabunPSK"/>
          <w:sz w:val="32"/>
          <w:szCs w:val="32"/>
        </w:rPr>
        <w:tab/>
      </w:r>
    </w:p>
    <w:p w:rsidR="008F715E" w:rsidRPr="00DA28A1" w:rsidRDefault="008F715E" w:rsidP="008F715E">
      <w:pPr>
        <w:spacing w:line="340" w:lineRule="exact"/>
        <w:ind w:right="-177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/>
          <w:sz w:val="32"/>
          <w:szCs w:val="32"/>
        </w:rPr>
        <w:tab/>
      </w:r>
      <w:r w:rsidRPr="00DA28A1">
        <w:rPr>
          <w:rFonts w:ascii="TH SarabunPSK" w:hAnsi="TH SarabunPSK" w:cs="TH SarabunPSK"/>
          <w:sz w:val="32"/>
          <w:szCs w:val="32"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 และไม่ก่อนวันที่ 1 พฤษภาคม 2561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F15B9" w:rsidRPr="00DA28A1" w:rsidRDefault="008F715E" w:rsidP="001F15B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15B9"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 (เลขาธิการคณะกรรมการพัฒนาการเศรษฐกิจและสังคมแห่งชาติ และเลขาธิการคณะกรรมการพัฒนาระบบราชการ) </w:t>
      </w:r>
    </w:p>
    <w:p w:rsidR="001F15B9" w:rsidRPr="00DA28A1" w:rsidRDefault="001F15B9" w:rsidP="001F15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คณะรัฐมนตรีมีมติอนุมัติตามที่สำนักงานคณะกรรมการพัฒนาการเศรษฐกิจและสังคมแห่งชาติ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A28A1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สำนักงานคณะกรรมการพัฒนาระบบราชการ</w:t>
      </w:r>
      <w:r>
        <w:rPr>
          <w:rFonts w:ascii="TH SarabunPSK" w:hAnsi="TH SarabunPSK" w:cs="TH SarabunPSK" w:hint="cs"/>
          <w:sz w:val="32"/>
          <w:szCs w:val="32"/>
          <w:cs/>
        </w:rPr>
        <w:t>เสนอรับโอนข้าราชการเพื่อแต่งตั้งให้ดำรงตำแหน่งแทนโดยได้ดำเนินการตามกฎหมายแล้ว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1F15B9" w:rsidRPr="00DA28A1" w:rsidRDefault="001F15B9" w:rsidP="001F15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>1. สำนักงานคณะกรรมการพัฒนาการเศรษฐกิจและสังคมแห่งชาติ ขอรับโอน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นายทศพร </w:t>
      </w:r>
      <w:r w:rsidR="00AA4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proofErr w:type="spellStart"/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ศิ</w:t>
      </w:r>
      <w:proofErr w:type="spellEnd"/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ริสัมพันธ์ 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เลขาธิการคณะกรรมการพัฒนาระบบราชการ มาแต่งตั้งให้ดำรงตำแหน่งเลขาธิการคณะกรรมการพัฒนาการเศรษฐกิจและสังคมแห่งชาติ (นักบริหารระดับสูง) สำนักงานคณะกรรมการพัฒนาการเศรษฐกิจและสังคมแห่งชาติ สำนักนายกรัฐมนตรี  </w:t>
      </w:r>
    </w:p>
    <w:p w:rsidR="001F15B9" w:rsidRPr="00DA28A1" w:rsidRDefault="001F15B9" w:rsidP="001F15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28A1"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ab/>
        <w:t>2. สำนักงานคณะกรรมการพัฒนาระบบราชการ ขอรับโอน</w:t>
      </w:r>
      <w:r w:rsidRPr="00DA28A1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นายปกรณ์ นิลประพันธ์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รองเลขาธิการคณะกรรมการกฤษฎีกา มาแต่งตั้งให้ดำรงตำแหน่งเลขาธิการคณะกรรมการพัฒนาระบบราชการ </w:t>
      </w:r>
      <w:r w:rsidR="00AA478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DA28A1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(นักบริหารระดับสูง) สำนักงานคณะกรรมการพัฒนาระบบราชการ สำนักนายกรัฐมนตรี </w:t>
      </w:r>
    </w:p>
    <w:p w:rsidR="008F715E" w:rsidRPr="00DA28A1" w:rsidRDefault="001F15B9" w:rsidP="008F715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A28A1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8F715E" w:rsidRPr="00DA28A1" w:rsidRDefault="008F715E" w:rsidP="008F715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8F715E" w:rsidRPr="008F715E" w:rsidRDefault="008F715E" w:rsidP="008F715E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sectPr w:rsidR="008F715E" w:rsidRPr="008F715E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052" w:rsidRDefault="00BB6052">
      <w:r>
        <w:separator/>
      </w:r>
    </w:p>
  </w:endnote>
  <w:endnote w:type="continuationSeparator" w:id="0">
    <w:p w:rsidR="00BB6052" w:rsidRDefault="00BB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052" w:rsidRDefault="00BB6052">
      <w:r>
        <w:separator/>
      </w:r>
    </w:p>
  </w:footnote>
  <w:footnote w:type="continuationSeparator" w:id="0">
    <w:p w:rsidR="00BB6052" w:rsidRDefault="00BB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9C5A5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9C5A5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A478E">
      <w:rPr>
        <w:rStyle w:val="ad"/>
        <w:rFonts w:ascii="Cordia New" w:hAnsi="Cordia New" w:cs="Cordia New"/>
        <w:noProof/>
        <w:sz w:val="32"/>
        <w:szCs w:val="32"/>
        <w:cs/>
      </w:rPr>
      <w:t>16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BB6052">
    <w:pPr>
      <w:pStyle w:val="ab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DAC"/>
    <w:multiLevelType w:val="multilevel"/>
    <w:tmpl w:val="655AC5D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2317BE"/>
    <w:multiLevelType w:val="hybridMultilevel"/>
    <w:tmpl w:val="8B7A67C0"/>
    <w:lvl w:ilvl="0" w:tplc="C42C53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BA3AF7"/>
    <w:multiLevelType w:val="hybridMultilevel"/>
    <w:tmpl w:val="022E05A8"/>
    <w:lvl w:ilvl="0" w:tplc="4F000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A040A4"/>
    <w:multiLevelType w:val="hybridMultilevel"/>
    <w:tmpl w:val="0A34C318"/>
    <w:lvl w:ilvl="0" w:tplc="56E02F9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938082A"/>
    <w:multiLevelType w:val="hybridMultilevel"/>
    <w:tmpl w:val="B97C3C50"/>
    <w:lvl w:ilvl="0" w:tplc="D82C936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BD4A0D"/>
    <w:multiLevelType w:val="hybridMultilevel"/>
    <w:tmpl w:val="75FCE0EE"/>
    <w:lvl w:ilvl="0" w:tplc="988EFE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0A50C0"/>
    <w:multiLevelType w:val="multilevel"/>
    <w:tmpl w:val="70A6FD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1E70263"/>
    <w:multiLevelType w:val="hybridMultilevel"/>
    <w:tmpl w:val="64EC4684"/>
    <w:lvl w:ilvl="0" w:tplc="A61052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F4F27A5"/>
    <w:multiLevelType w:val="hybridMultilevel"/>
    <w:tmpl w:val="0C6E2FFC"/>
    <w:lvl w:ilvl="0" w:tplc="079A0E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0B9F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0D5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5B9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0F2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3ED0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E7F2E"/>
    <w:rsid w:val="002E7F5B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524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604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4EDD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EC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A7E8D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3EE4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5B7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E6950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8F715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976E6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A55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211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78E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37F7"/>
    <w:rsid w:val="00BB406B"/>
    <w:rsid w:val="00BB452E"/>
    <w:rsid w:val="00BB500F"/>
    <w:rsid w:val="00BB51C2"/>
    <w:rsid w:val="00BB605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4796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1F74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6E7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3F14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7B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6F1F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4F4F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EF313D-BC25-4B27-AB99-B64E5317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2E7F5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msolistparagraph">
    <w:name w:val="x_msolistparagraph"/>
    <w:basedOn w:val="a"/>
    <w:rsid w:val="002E7F5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.org/sc/suboug/en/sanctions/2127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366C-C74B-4D44-913D-90781EDE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6521</Words>
  <Characters>37173</Characters>
  <Application>Microsoft Office Word</Application>
  <DocSecurity>0</DocSecurity>
  <Lines>309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2018-04-17T07:54:00Z</cp:lastPrinted>
  <dcterms:created xsi:type="dcterms:W3CDTF">2018-04-18T06:38:00Z</dcterms:created>
  <dcterms:modified xsi:type="dcterms:W3CDTF">2018-04-18T06:38:00Z</dcterms:modified>
</cp:coreProperties>
</file>