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D1FE9" w:rsidRDefault="0088693F" w:rsidP="0022399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thaigov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</w:t>
      </w:r>
    </w:p>
    <w:p w:rsidR="0088693F" w:rsidRPr="00CD1FE9" w:rsidRDefault="0088693F" w:rsidP="0022399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86308" w:rsidRPr="00286308" w:rsidRDefault="0088693F" w:rsidP="00223992">
      <w:pPr>
        <w:pStyle w:val="af4"/>
        <w:shd w:val="clear" w:color="auto" w:fill="FFFFFF"/>
        <w:spacing w:before="0" w:beforeAutospacing="0" w:after="0" w:afterAutospacing="0" w:line="340" w:lineRule="exact"/>
        <w:ind w:right="-3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678D" w:rsidRPr="00286308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BE678D" w:rsidRPr="00286308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 2561</w:t>
      </w:r>
      <w:r w:rsidR="00DD5718"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286308">
        <w:rPr>
          <w:rFonts w:ascii="TH SarabunPSK" w:hAnsi="TH SarabunPSK" w:cs="TH SarabunPSK"/>
          <w:sz w:val="32"/>
          <w:szCs w:val="32"/>
        </w:rPr>
        <w:t>09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86308">
        <w:rPr>
          <w:rFonts w:ascii="TH SarabunPSK" w:hAnsi="TH SarabunPSK" w:cs="TH SarabunPSK"/>
          <w:sz w:val="32"/>
          <w:szCs w:val="32"/>
        </w:rPr>
        <w:t xml:space="preserve">00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286308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ณ อาคารวิทยาการจัดการ มหาวิทยาลัยราชภัฏรำไพพรรณี</w:t>
      </w:r>
      <w:r w:rsidRPr="002863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</w:p>
    <w:p w:rsidR="0088693F" w:rsidRPr="00CD1FE9" w:rsidRDefault="0088693F" w:rsidP="0022399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634A4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ซึ่งสรุปสาระสำคัญดังนี้</w:t>
      </w:r>
    </w:p>
    <w:p w:rsidR="00F67E2B" w:rsidRPr="00C904B6" w:rsidRDefault="00F67E2B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67E2B" w:rsidRPr="00CD1FE9" w:rsidTr="0026456C">
        <w:tc>
          <w:tcPr>
            <w:tcW w:w="9820" w:type="dxa"/>
          </w:tcPr>
          <w:p w:rsidR="00F67E2B" w:rsidRPr="00CD1FE9" w:rsidRDefault="00F67E2B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7E2B" w:rsidRDefault="00F67E2B" w:rsidP="0022399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67E2B" w:rsidRPr="00F67E2B" w:rsidRDefault="00F67E2B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ร่างพระราชบัญญัติสถาบันการเงินประชาชน พ.ศ. …. </w:t>
      </w:r>
    </w:p>
    <w:p w:rsidR="00F67E2B" w:rsidRPr="00F67E2B" w:rsidRDefault="00F67E2B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รัษฎากร (ฉบับที่ ..) พ.ศ. …. (มาตรการภาษีเพื่อส่งเสริมการจัดตั้ง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สถาบันอุดมศึกษาที่มีศักยภาพสูงจากต่างประเทศ) </w:t>
      </w:r>
    </w:p>
    <w:p w:rsidR="00F67E2B" w:rsidRPr="00F67E2B" w:rsidRDefault="00F67E2B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ร่างกฎกระทรวงกำหนดค่าธรรมเนียมใบอนุญาตใช้เรือและยกเว้นค่าธรรมเนียม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การต่ออายุใบอนุญาตใช้เรือสำหรับเรือประมงพาณิชย์ พ.ศ. .... </w:t>
      </w:r>
    </w:p>
    <w:p w:rsidR="00F67E2B" w:rsidRPr="00C904B6" w:rsidRDefault="00F67E2B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67E2B" w:rsidRPr="00CD1FE9" w:rsidTr="0026456C">
        <w:tc>
          <w:tcPr>
            <w:tcW w:w="9820" w:type="dxa"/>
          </w:tcPr>
          <w:p w:rsidR="00F67E2B" w:rsidRPr="00CD1FE9" w:rsidRDefault="00F67E2B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67E2B" w:rsidRDefault="00F67E2B" w:rsidP="0022399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67E2B" w:rsidRDefault="00F67E2B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ขอความเห็นชอบโครงการสนับสนุนผู้ประกอบการวิสาหกิจขนาดกลางและ</w:t>
      </w:r>
    </w:p>
    <w:p w:rsidR="00F67E2B" w:rsidRDefault="00F67E2B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ขนาดย่อมมุ่งสู่อุตสาหกรรมสีเขียวโดยการประยุกต์ใช้เทคโนโลยีคาร์บอนต่ำ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(</w:t>
      </w:r>
      <w:r w:rsidRPr="00F67E2B">
        <w:rPr>
          <w:rFonts w:ascii="TH SarabunPSK" w:hAnsi="TH SarabunPSK" w:cs="TH SarabunPSK"/>
          <w:sz w:val="32"/>
          <w:szCs w:val="32"/>
        </w:rPr>
        <w:t xml:space="preserve">Greening Industry through Low Carbon Technology Application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</w:rPr>
        <w:t>SMEs</w:t>
      </w:r>
      <w:r w:rsidRPr="00F67E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3AEA" w:rsidRPr="00CC3AEA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3AE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A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AEA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ทิศทางการพัฒนาภาคตะวันออก ในช่วงแผนพัฒนาเศรษฐกิจและสังคมแห่งชาติ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3AEA">
        <w:rPr>
          <w:rFonts w:ascii="TH SarabunPSK" w:hAnsi="TH SarabunPSK" w:cs="TH SarabunPSK" w:hint="cs"/>
          <w:sz w:val="32"/>
          <w:szCs w:val="32"/>
          <w:cs/>
        </w:rPr>
        <w:t>ฉบับที่ 12</w:t>
      </w:r>
    </w:p>
    <w:p w:rsidR="0045242A" w:rsidRPr="00F67E2B" w:rsidRDefault="0045242A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67E2B" w:rsidRPr="00CD1FE9" w:rsidTr="0026456C">
        <w:tc>
          <w:tcPr>
            <w:tcW w:w="9820" w:type="dxa"/>
          </w:tcPr>
          <w:p w:rsidR="00F67E2B" w:rsidRPr="00CD1FE9" w:rsidRDefault="00804FBC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67E2B"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F67E2B"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F67E2B"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F67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67E2B" w:rsidRPr="00C65FFF" w:rsidRDefault="00F67E2B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242A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AEA">
        <w:rPr>
          <w:rFonts w:ascii="TH SarabunPSK" w:hAnsi="TH SarabunPSK" w:cs="TH SarabunPSK" w:hint="cs"/>
          <w:sz w:val="32"/>
          <w:szCs w:val="32"/>
          <w:cs/>
        </w:rPr>
        <w:t>6</w:t>
      </w:r>
      <w:r w:rsidRPr="004524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</w:t>
      </w:r>
    </w:p>
    <w:p w:rsidR="0045242A" w:rsidRPr="0045242A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45242A" w:rsidRPr="0045242A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AEA">
        <w:rPr>
          <w:rFonts w:ascii="TH SarabunPSK" w:hAnsi="TH SarabunPSK" w:cs="TH SarabunPSK" w:hint="cs"/>
          <w:sz w:val="32"/>
          <w:szCs w:val="32"/>
          <w:cs/>
        </w:rPr>
        <w:t>7</w:t>
      </w:r>
      <w:r w:rsidRPr="004524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5242A" w:rsidRPr="0045242A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AEA">
        <w:rPr>
          <w:rFonts w:ascii="TH SarabunPSK" w:hAnsi="TH SarabunPSK" w:cs="TH SarabunPSK" w:hint="cs"/>
          <w:sz w:val="32"/>
          <w:szCs w:val="32"/>
          <w:cs/>
        </w:rPr>
        <w:t>8</w:t>
      </w:r>
      <w:r w:rsidRPr="004524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242A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</w:t>
      </w:r>
    </w:p>
    <w:p w:rsidR="002159E5" w:rsidRDefault="002159E5" w:rsidP="0022399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22399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608A" w:rsidRDefault="008C608A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608A" w:rsidRDefault="008C608A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E678D" w:rsidRPr="00C904B6" w:rsidRDefault="00AF7C24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E678D" w:rsidRPr="00C904B6" w:rsidRDefault="00286308" w:rsidP="002239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ร่างพระราชบัญญัติสถาบันการเงินประชาชน พ.ศ. ….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คณะรัฐมนตรีมีมติอนุมัติหลักการร่างพระราชบัญญัติสถาบันการเงินประชาชน พ.ศ. ….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โดยให้รับความเห็นของกระทรวงการพัฒนาสังคมและความมั่นคงของมนุษย์ สำนักงานคณะกรรมการพัฒนาการเศรษฐกิจและสังคมแห่งชาติ ฝ่ายกฎหมายและกระบวนการยุติธรรม คณะรักษาความสงบแห่งชาติ และคณะกรรมการปฏิรูปประเทศด้านเศรษฐกิจไปประกอบการพิจารณาด้วย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คณะกรรมการพัฒนาระบบสถาบันการเงินประชาชน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โดยมีหน้าที่เสนอแนะนโยบายและแนวทางในการพัฒนาระบบสถาบันการเงินประชาชนต่อคณะรัฐมนตรี กำกับดูแล ตรวจสอบ และส่งเสริมสถาบันการเงินประชาชนให้เป็นไปตามร่างพระราชบัญญัตินี้ กำหนดหลักเกณฑ์ วิธีการ และเงื่อนไขในการจัดตั้ง การจดทะเบียน การดำเนินการ การเพิกถอน การพ้นสภาพ รวมถึงประเภทหรือลักษณะของสถาบันการเงินประชาชน ออกระเบียบกำหนดคุณสมบัติของสมาชิก พิจารณาให้ความเห็นชอบคำขอการจดทะเบียน ยกเลิกและเพิกถอนการเป็นสถาบันการเงินประชาชนตามข้อเสนอแนะของธนาคารผู้ประสานงาน กำหนดกรอบอัตราดอกเบี้ย ค่าธรรมเนียม ค่าบริการ และผลตอบแทนของสถาบันการเงินประชาชน และรายงานผลการดำเนินการให้คณะรัฐมนตรีและสาธารณชนทราบ อย่างน้อยปีละหนึ่งครั้ง 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ธนาคารผู้ประสานงาน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โดยมีหน้าที่สนับสนุน ช่วยเหลือ และแนะนำการจัดตั้งสถาบันการเงินประชาชน รับคำขอจัดตั้ง เลิก หรือเพิกถอนจากสถาบันการเงินประชาชนเพื่อนำเสนอคณะกรรมการ จัดทำและพัฒนาระบบเทคโนโลยีสารสนเทศสำหรับการให้บริการทางการเงิน ระบบการโอนเงิน ระบบบัญชี หรือระบบอื่นใดที่จำเป็น พัฒนาศักยภาพและความพร้อม ทั้งในด้านระบบการเงิน การบัญชี และการเสริมสร้างศักยภาพของบุคลากรให้บริการทางการเงินแก่สถาบันการเงินประชาชน เป็นตัวกลางในการทำธุรกรรมทางการเงินระหว่างสถาบันการเงินประชาชน จัดทำระบบข้อมูล รวมถึงข้อมูลธุรกรรมทางการเงินของสมาชิก และติดตามตรวจสอบ และประเมินผลการปฏิบัติตามนโยบายและมาตรการที่เกี่ยวกับสถาบันการเงินประชาชน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3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สถาบันการเงินประชาชนจัดตั้งขึ้นเมื่อได้รับความเห็นชอบจากคณะกรรมการพัฒนาระบบสถาบันการเงินประชาชนและจดทะเบียนตามพระราชบัญญัตินี้ โดยมีฐานะเป็นนิติบุคคล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และต้องมีวัตถุประสงค์เพื่อส่งเสริมการให้บริการทางด้านการเงินระดับชุมชนแก่สมาชิก ตามหลักเกณฑ์ วิธีการ และเงื่อนไขที่คณะกรรมการพัฒนาระบบสถาบันการเงินประชาชนประกาศกำหนด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4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โดยมีอำนาจหน้าที่บริหารสถาบันการเงินประชาชน รวมทั้งตรวจสอบ กำกับ ดูแล และจัดสรรดอกผล รายได้ หรือผลประโยชน์ที่เกิดจากเงินหรือทรัพย์สินของสถาบันการเงินประชาชน รวมถึงการจัดทำบัญชีของสถาบันการเงินประชาชน ออกประกาศ ระเบียบ หรือข้อบังคับ เกี่ยวกับการบริหารสถาบันการเงินประชาชน รับสมาชิกและจัดทำทะเบียนสมาชิก ทำนิติกรรม สัญญา หรือดำเนินการเกี่ยวกับภาระผูกพันของสถาบันการเงินประชาชน ติดตามและประเมินผลการดำเนินการของสถาบันการเงินประชาชน และปฏิบัติหน้าที่ให้เป็นไปตามประกาศ ระเบียบ ข้อบังคับ หรือคำสั่งตามที่คณะกรรมการพัฒนาระบบสถาบันการเงินประชาชนกำหนดหรือมอบหมาย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5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ทุนหรือทรัพย์สินของสถาบันการเงินประชาชนประกอบด้วยเงินที่สมาชิกนำมาลงหุ้นหรือฝากไว้กับสถาบันการเงินประชาชน เงินหรือทรัพย์สินอื่นที่สถาบันการเงินประชาชนได้รับบริจาคโดยปราศจาก</w:t>
      </w: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เงื่อนไขหรือข้อผูกพันใด ๆ และดอกผล รายได้ หรือผลประโยชน์ที่เกิดจากเงินหรือทรัพย์สินของสถาบันการเงินประชาชน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6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กำหนดให้สถาบันการเงินประชาชนมีอำนาจหน้าที่ให้บริการการเงินระดับชุมชนกับสมาชิก กระทำการใด ๆ เพื่อพัฒนาองค์ความรู้ คุณภาพชีวิต สวัสดิภาพ และสวัสดิการของสมาชิกและประชาชนในชุมชน และปฏิบัติงานอื่นใด เพื่อให้เป็นไปตามวัตถุประสงค์ของสถาบันการเงินประชาชนตามที่กำหนดในกฎกระทรวง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7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กำหนดให้ภายในหนึ่งร้อยห้าสิบวันนับจากวันสิ้นปีให้สถาบันการเงินประชาชนจัดทำงบแสดงฐานะการเงิน เปิดเผย งบแสดงฐานะการเงินและรายงานผลการดำเนินการประจำปีต่อสมาชิกและสาธารณชน รวมทั้งจัดส่งให้กับผู้ตรวจสอบ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8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กำหนดให้ผู้อนุมัติให้สถาบันการเงินประชาชนดำเนินการหรืองดเว้นการดำเนินการหรือเป็นผู้ดำเนินการ หรือรับผิดชอบในการดำเนินการนั้น ได้กระทำผิดหน้าที่ของตนด้วยประการใด ๆ โดยทุจริต ต้องระวางโทษจำคุกและปรับ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(มาตรการภาษีเพื่อส่งเสริมการจัดตั้งสถาบันอุดมศึกษาที่มีศักยภาพสูงจากต่างประเทศ)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(มาตรการภาษีเพื่อส่งเสริมการจัดตั้งสถาบันอุดมศึกษาที่มีศักยภาพสูงจากต่างประเทศ)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และให้ส่งสำนักงานคณะกรมการกฤษฎีกาตรวจพิจารณา และดำเนินการต่อไปได้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บริจาคให้แก่สถาบันอุดมศึกษาที่มีศักยภาพสูงจากต่างประเทศตาม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29</w:t>
      </w:r>
      <w:r w:rsidRPr="00C904B6">
        <w:rPr>
          <w:rFonts w:ascii="TH SarabunPSK" w:hAnsi="TH SarabunPSK" w:cs="TH SarabunPSK"/>
          <w:sz w:val="32"/>
          <w:szCs w:val="32"/>
          <w:cs/>
        </w:rPr>
        <w:t>/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26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>ได้รับสิทธิประโยชน์ทางภาษีใน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ลักษณะเดียวกันกับสถาบันการศึกษาในประเทศ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.บุคคลธรรมดาที่บริจาคเงินให้แก่สถาบันดังกล่าวข้างต้นสามารถนำมาหักเป็นค่าลดหย่อนได้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ของเงินได้สุทธิ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บริษัทหรือห้างหุ้นส่วนนิติบุคคลที่บริจาคเงินหรือทรัพย์สินให้แก่สถาบันดังกล่าวข้างต้นสามารถนำมาหักเป็นรายจ่าย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ของกำไรสุทธิ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3</w:t>
      </w:r>
      <w:r w:rsidRPr="00C904B6">
        <w:rPr>
          <w:rFonts w:ascii="TH SarabunPSK" w:hAnsi="TH SarabunPSK" w:cs="TH SarabunPSK"/>
          <w:sz w:val="32"/>
          <w:szCs w:val="32"/>
          <w:cs/>
        </w:rPr>
        <w:t>. ยกเว้นภาษีเงินได้ ภาษีมูลค่าเพิ่ม ภาษีธุรกิจเฉพาะ และอากรแสตมป์ให้แก่บุคคลธรรมดาหรือบริษัท</w:t>
      </w:r>
      <w:r w:rsidRPr="00C904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หรือสำหรับการกระทำตราสารอันเนื่องมาจากการบริจาคให้แก่สถาบันดังกล่าวข้างต้น </w:t>
      </w:r>
    </w:p>
    <w:p w:rsidR="00BE678D" w:rsidRPr="00C904B6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4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กำหนดให้มาตรการในเรื่องนี้ใช้สำหรับการบริจาคที่กระทำ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8C608A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รายละเอียดตามตาราง ดังนี้ </w:t>
      </w: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Pr="00C904B6" w:rsidRDefault="009E0C10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5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722"/>
      </w:tblGrid>
      <w:tr w:rsidR="00BE678D" w:rsidRPr="00C904B6" w:rsidTr="008354CE">
        <w:trPr>
          <w:trHeight w:val="360"/>
        </w:trPr>
        <w:tc>
          <w:tcPr>
            <w:tcW w:w="481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พระราชกฤษฎีกาออกตามความในประมว</w:t>
            </w:r>
            <w:r w:rsidR="008354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ลรัษฎากรว่าด้วยการยกเว้นรัษฎากร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(ฉบับที่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420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พ.ศ.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4722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ร่างพระราชกฤษฎีกาออกตามความในประมวลรัษฎากรว่าด้วยการยกเว้นรัษฎากร (ฉบับที่ ..) </w:t>
            </w:r>
            <w:r w:rsidR="009E0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….</w:t>
            </w:r>
          </w:p>
        </w:tc>
      </w:tr>
      <w:tr w:rsidR="00BE678D" w:rsidRPr="00C904B6" w:rsidTr="008C608A">
        <w:trPr>
          <w:trHeight w:val="6946"/>
        </w:trPr>
        <w:tc>
          <w:tcPr>
            <w:tcW w:w="4810" w:type="dxa"/>
          </w:tcPr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หรือสถาบันอุดมศึกษาเอกชนที่ตั้งขึ้นตามกฎหมายว่าด้วยสถาบันอุดมศึกษาเอกชน ดังนี้ </w:t>
            </w:r>
          </w:p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หรือ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ตรี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</w:t>
            </w:r>
          </w:p>
          <w:p w:rsidR="006901C7" w:rsidRPr="00C904B6" w:rsidRDefault="006901C7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2" w:type="dxa"/>
          </w:tcPr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สถาบันอุดมศึกษาเอกชนที่ตั้งขึ้นตามกฎหมายว่าด้วยสถาบันอุดมศึกษาเอกชน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หรือสถาบันอุดมศึกษาที่ตั้งขึ้นตามคำสั่งหัวหน้าคณะรักษาความสงบแห่งชาติ 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2560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26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พฤษภาคม พุทธศักราช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BE678D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หรือ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ตรี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</w:t>
            </w:r>
          </w:p>
          <w:p w:rsidR="00BE678D" w:rsidRPr="00C904B6" w:rsidRDefault="00BE678D" w:rsidP="002239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>คค. เสนอว่า โดยที่มีความจำเป็นเร่งด่วนที่จะต้อ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 เนื่องจากสภาวการณ์ในปัจจุบัน</w:t>
      </w: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การต่ออายุอนุญาตใช้เรือสำหรับเรือประมงพาณิชย์ได้เปลี่ยนแปลงไป โดยได้มีคำสั่งหัวหน้าคณะรักษาความสงบแห่งชาติ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22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การแก้ไขปัญหาการทำการประมงผิดกฎหมาย ขาดการรายงาน และไร้การควบคุม เพิ่มเติมครั้งที่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พุทธศักราช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กำหนดให้ใบอนุญาตใช้เรือประมงตามกฎหมายว่าด้วยการเดินเรือในน่านน้ำไทยให้มีอายุไม่เกิน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ปี นับแต่วันที่ออก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โดยเจ้าของเรือต้องยื่นคำขอต่ออายุใบอนุญาตก่อนวันที่ใบอนุญาตสิ้นอายุไม่น้อยกว่า </w:t>
      </w:r>
      <w:r w:rsidRPr="00C904B6">
        <w:rPr>
          <w:rFonts w:ascii="TH SarabunPSK" w:hAnsi="TH SarabunPSK" w:cs="TH SarabunPSK"/>
          <w:sz w:val="32"/>
          <w:szCs w:val="32"/>
        </w:rPr>
        <w:t xml:space="preserve">15 </w:t>
      </w:r>
      <w:r w:rsidRPr="00C904B6">
        <w:rPr>
          <w:rFonts w:ascii="TH SarabunPSK" w:hAnsi="TH SarabunPSK" w:cs="TH SarabunPSK"/>
          <w:sz w:val="32"/>
          <w:szCs w:val="32"/>
          <w:cs/>
        </w:rPr>
        <w:t>วัน และกรมเจ้าท่าต้องพิจารณาให้แล้วเสร็จและมีคำสั่งก่อนวันที่ใบอนุญาตสิ้นอายุ และ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ในกรณีใบอนุญาตให้ใช้เรือหมดอายุก่อนใบอนุญาตทำการประมง การต่ออายุใบอนุญาตต้องกำหนดให้สิ้นอายุพร้อมกับใบอนุญาตทำการประมง ประกอบกับในระหว่างวันที่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 31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จะเป็นรอบในการอนุญาตให้ทำการประมงตามกฎหมายว่าด้วยการประมง ดังนั้น เพื่อเป็นการบรรเทาและลดภาระให้แก่ประชาชนในการต่ออายุใบอนุญาตใช้เรือประมงพาณิชย์ ซึ่งต้องกำหนดอายุใบอนุญาตให้สิ้นอายุพร้อมกับใบอนุญาตทำการประมง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ทั้งนี้ ได้มีการรับฟังความคิดเห็นจากหน่วยงานที่เกี่ยวข้องและประชาชนผู้มีส่วนได้ส่วนเสียแล้ว เห็นด้วยในหลักการ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ใช้เรือสำหรับเรือประมงพาณิชย์ ดังนี้ </w:t>
      </w:r>
    </w:p>
    <w:p w:rsidR="006901C7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</w:t>
      </w:r>
    </w:p>
    <w:p w:rsidR="00BE678D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ให้คิดปีละ </w:t>
      </w:r>
    </w:p>
    <w:p w:rsidR="006901C7" w:rsidRPr="00C904B6" w:rsidRDefault="006901C7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520"/>
      </w:tblGrid>
      <w:tr w:rsidR="00BE678D" w:rsidRPr="00C904B6" w:rsidTr="00FB562C">
        <w:trPr>
          <w:trHeight w:val="360"/>
        </w:trPr>
        <w:tc>
          <w:tcPr>
            <w:tcW w:w="414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FB562C">
        <w:trPr>
          <w:trHeight w:val="360"/>
        </w:trPr>
        <w:tc>
          <w:tcPr>
            <w:tcW w:w="4140" w:type="dxa"/>
          </w:tcPr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5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9,000 </w:t>
            </w:r>
          </w:p>
        </w:tc>
        <w:tc>
          <w:tcPr>
            <w:tcW w:w="252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1,100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1,200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1,300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1,700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1,900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lastRenderedPageBreak/>
              <w:t>2,000</w:t>
            </w:r>
          </w:p>
        </w:tc>
      </w:tr>
    </w:tbl>
    <w:p w:rsidR="006901C7" w:rsidRDefault="006901C7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>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เรือชนิดอื่น ๆ นอกจากเรือกลไฟและเรือยนต์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ให้คิดปีละ </w:t>
      </w:r>
    </w:p>
    <w:p w:rsidR="006901C7" w:rsidRPr="00C904B6" w:rsidRDefault="006901C7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520"/>
      </w:tblGrid>
      <w:tr w:rsidR="00BE678D" w:rsidRPr="00C904B6" w:rsidTr="00FB562C">
        <w:trPr>
          <w:trHeight w:val="360"/>
        </w:trPr>
        <w:tc>
          <w:tcPr>
            <w:tcW w:w="414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FB562C">
        <w:trPr>
          <w:trHeight w:val="360"/>
        </w:trPr>
        <w:tc>
          <w:tcPr>
            <w:tcW w:w="4140" w:type="dxa"/>
          </w:tcPr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6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22399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</w:tc>
        <w:tc>
          <w:tcPr>
            <w:tcW w:w="2520" w:type="dxa"/>
          </w:tcPr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  <w:p w:rsidR="00BE678D" w:rsidRPr="00C904B6" w:rsidRDefault="00BE678D" w:rsidP="00223992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</w:tbl>
    <w:p w:rsidR="006901C7" w:rsidRDefault="006901C7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3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กรณีที่อายุใบอนุญาตใช้เรือประมงพาณิชย์ที่ออกให้ไม่เกินหกเดือน ให้คิดเป็นหกเดือน และให้คิดอัตราค่าธรรมเนียมกึ่งหนึ่งตามอัตรา</w:t>
      </w:r>
      <w:r w:rsidRPr="00C904B6">
        <w:rPr>
          <w:rFonts w:ascii="TH SarabunPSK" w:hAnsi="TH SarabunPSK" w:cs="TH SarabunPSK"/>
          <w:sz w:val="32"/>
          <w:szCs w:val="32"/>
          <w:cs/>
        </w:rPr>
        <w:t>ในข้อ</w:t>
      </w:r>
      <w:r w:rsidRPr="00C904B6">
        <w:rPr>
          <w:rFonts w:ascii="TH SarabunPSK" w:hAnsi="TH SarabunPSK" w:cs="TH SarabunPSK"/>
          <w:sz w:val="32"/>
          <w:szCs w:val="32"/>
        </w:rPr>
        <w:t xml:space="preserve"> 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กรณีที่อายุใบอนุญาตใช้เรือที่ออกให้เกินหนึ่งปี แต่ไม่เกินหนึ่งปีครึ่ง ให้คิดเป็นหนึ่งปีครึ่ง และให้คิดอัตราค่าธรรมเนียมหนึ่งเท่าครึ่งของ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5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กรณีที่อายุใบอนุญาตใช้เรือที่ออกให้เกินกว่าหนึ่งปีครึ่ง แต่ไม่เกินสองปี และให้คิดอัตราค่าธรรมเนียมสองเท่าของ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ยกเว้นค่าธรรมเนียมการต่ออายุใบอนุญาต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ใช้เรือประมงพาณิชย์ ดังนี้ </w:t>
      </w:r>
    </w:p>
    <w:p w:rsidR="00BE678D" w:rsidRPr="00C904B6" w:rsidRDefault="00BE678D" w:rsidP="0022399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เรือประมงพาณิชย์ที่ใบอนุญาตใช้เรือหมดอายุก่อนวันที่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และได้ยื่นขอต่ออายุใบอนุญาตใช้เรือก่อนหรือภายในวันดังกล่าว </w:t>
      </w:r>
    </w:p>
    <w:p w:rsidR="00AF7C24" w:rsidRPr="00090DBB" w:rsidRDefault="00BE678D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เรือประมงพาณิชย์ตามข้อ </w:t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และเรือประมงพาณิชย์ที่ใบอนุญาตใช้เรือหมดอายุในวันที่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ได้ชำระค่าธรรมเนียมตามกฎกระทรวงกำหนดค่าธรรมเนียมใบอนุญาตใช้เรือและยกเว้นค่าธรรมเนียมใบอนุญาตใช้เรือ พ.ศ. </w:t>
      </w:r>
      <w:r w:rsidRPr="00C904B6">
        <w:rPr>
          <w:rFonts w:ascii="TH SarabunPSK" w:hAnsi="TH SarabunPSK" w:cs="TH SarabunPSK"/>
          <w:sz w:val="32"/>
          <w:szCs w:val="32"/>
        </w:rPr>
        <w:t xml:space="preserve">2550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แล้ว ให้ได้รับการยกเว้นค่าธรรมเนียมครึ่งปีตามอัตราในข้อ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 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สำหรับการต่ออายุใบอนุญาตใช้เรือเฉพาะในช่วงเวลาระหว่างวันที่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sz w:val="32"/>
          <w:szCs w:val="32"/>
        </w:rPr>
        <w:t>2561</w:t>
      </w:r>
      <w:r w:rsidRPr="00C904B6">
        <w:rPr>
          <w:rFonts w:ascii="TH SarabunPSK" w:hAnsi="TH SarabunPSK" w:cs="TH SarabunPSK"/>
          <w:sz w:val="32"/>
          <w:szCs w:val="32"/>
          <w:cs/>
        </w:rPr>
        <w:t>-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>ครั้งถัดไปเพียงครั้งเดียว</w:t>
      </w:r>
    </w:p>
    <w:p w:rsidR="00DD5718" w:rsidRDefault="00DD5718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0C10" w:rsidRPr="00CD1FE9" w:rsidRDefault="009E0C10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22399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966D3" w:rsidRDefault="00286308" w:rsidP="002239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966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โครงการสนับสนุนผู้ประกอบการวิสาหกิจขนาดกลางและขนาดย่อมมุ่งสู่อุตสาหกรรมสีเขียวโดยการประยุกต์ใช้เทคโนโลยีคาร์บอนต่ำ (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คณะรัฐมนตรีมีมติเห็นชอบตามที่กระทรวงอุตสาหกรรม (อก.) เสนอ ดังนี้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เห็นชอบให้ อก. ธนาคารพัฒนาวิสาหกิจขนาดกลางและขนาดย่อมแห่งประเทศไทย (ธพว.) และองค์การพัฒนาอุตสาหกรรมแห่งสหประชาชาติ (</w:t>
      </w:r>
      <w:r>
        <w:rPr>
          <w:rFonts w:ascii="TH SarabunPSK" w:hAnsi="TH SarabunPSK" w:cs="TH SarabunPSK"/>
          <w:sz w:val="32"/>
          <w:szCs w:val="32"/>
        </w:rPr>
        <w:t xml:space="preserve">United Nations Industrial Development Organization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UNIDO</w:t>
      </w:r>
      <w:r>
        <w:rPr>
          <w:rFonts w:ascii="TH SarabunPSK" w:hAnsi="TH SarabunPSK" w:cs="TH SarabunPSK" w:hint="cs"/>
          <w:sz w:val="32"/>
          <w:szCs w:val="32"/>
          <w:cs/>
        </w:rPr>
        <w:t>) ดำเนินโครงการสนับสนุนผู้ประกอบการวิสาหกิจขนาดกลางและขนาดย่อม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 xml:space="preserve">Small and Medium Enterprises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>) มุ่งสู่อุตสาหกรรมสีเขียวโดยการประยุกต์ใช้เทคโนโลยีคาร์บอนต่ำ (</w:t>
      </w:r>
      <w:r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เห็นชอบต่อร่างหนังสือยืนยันการเข้าร่วมโครงการฯ กับ</w:t>
      </w:r>
      <w:r>
        <w:rPr>
          <w:rFonts w:ascii="TH SarabunPSK" w:hAnsi="TH SarabunPSK" w:cs="TH SarabunPSK"/>
          <w:sz w:val="32"/>
          <w:szCs w:val="32"/>
        </w:rPr>
        <w:t xml:space="preserve"> UNIDO 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เห็นชอบให้ปลัดกระทรวงอุตสาหกรรมเป็นผู้ลงนามหนังสือยืนยันการเข้าร่วมโครงการฯ 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สาระสำคัญของการดำเนินโครงการ</w:t>
      </w:r>
    </w:p>
    <w:p w:rsidR="0030007C" w:rsidRDefault="000A5234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อก. </w:t>
      </w:r>
      <w:r w:rsidR="008966D3">
        <w:rPr>
          <w:rFonts w:ascii="TH SarabunPSK" w:hAnsi="TH SarabunPSK" w:cs="TH SarabunPSK"/>
          <w:sz w:val="32"/>
          <w:szCs w:val="32"/>
          <w:cs/>
        </w:rPr>
        <w:t xml:space="preserve">ร่วมกับ ธพว.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จัดทำโครงการ </w:t>
      </w:r>
      <w:r w:rsidR="008966D3"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โดยกรมส่งเสริมอุตสาหกรรมรับผิดชอบการกำกับดูแลการดำเนินโครงการฯ ในภาพรวม ธพว. รับผิดชอบให้บริการด้านสินเชื่อแก่ </w:t>
      </w:r>
      <w:r w:rsidR="008966D3">
        <w:rPr>
          <w:rFonts w:ascii="TH SarabunPSK" w:hAnsi="TH SarabunPSK" w:cs="TH SarabunPSK"/>
          <w:sz w:val="32"/>
          <w:szCs w:val="32"/>
        </w:rPr>
        <w:t>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ที่เข้าร่วมโครงการฯ หรือที่สนใจเพื่อใช้ในการปรับปรุงเครื่องจักรอุปกรณ์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หน่วยบริหารโครงการและสนับสนุนผู้เชี่ยวชาญจากทั้งในประเทศและต่างประเทศเพื่อดำเนินโครงการฯ ให้บรรลุวัตถุประสงค์ที่ตั้งไว้และติดตามตรวจสอบโครงการเพื่อให้เป็นไปตามกรอบระยะเวลาที่กำหนดไว้ ซึ่งการดำเนินโครงการฯ ประกอบด้วย 3 องค์ประกอบ ได้แก่ </w:t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66D3" w:rsidRDefault="0030007C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การวิเคราะห์และปรับปรุงนโยบายเพื่อส่งเสริมการใช้เทคโนโลยีคาร์บอนต่ำในอุตสาหกรรม 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ของไทย </w:t>
      </w:r>
      <w:r w:rsidR="008966D3">
        <w:rPr>
          <w:rFonts w:ascii="TH SarabunPSK" w:hAnsi="TH SarabunPSK" w:cs="TH SarabunPSK" w:hint="cs"/>
          <w:sz w:val="32"/>
          <w:szCs w:val="32"/>
          <w:cs/>
        </w:rPr>
        <w:t>โดยมีจุดมุ่งหมายในการวิเคราะห์อุปสรรคที่เกี่ยวข้องกับนโยบายส่งเสริมการใช้เทคโนโลยีคาร์บอนต่ำเพื่อใช้ในการพัฒนาด้านการใช้เทคโนโลยีสะอาดและนำเสนอคำแนะนำนโยบาย การรณรงค์สร้างความตระหนักและเผยแพร่ประโยชน์ในการใช้เทคโนโลยีคาร์บอนต่ำ และสนับสนุนด้านการเงิน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>2</w:t>
      </w:r>
      <w:r w:rsidR="000A523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การเสริมสร้างขีดความสามารถและการดำเนินโครงการเทคโนโลยีคาร์บอนต่ำในอุตสาหกรรม </w:t>
      </w:r>
      <w:r>
        <w:rPr>
          <w:rFonts w:ascii="TH SarabunPSK" w:hAnsi="TH SarabunPSK" w:cs="TH SarabunPSK"/>
          <w:b/>
          <w:bCs/>
          <w:sz w:val="32"/>
          <w:szCs w:val="32"/>
        </w:rPr>
        <w:t>SMEs</w:t>
      </w:r>
      <w:r>
        <w:rPr>
          <w:rFonts w:ascii="TH SarabunPSK" w:hAnsi="TH SarabunPSK" w:cs="TH SarabunPSK"/>
          <w:sz w:val="32"/>
          <w:szCs w:val="32"/>
          <w:cs/>
        </w:rPr>
        <w:t>โดยมีจุดมุ่งหมายเพื่อพัฒนาขีดความสามารถและการจัดการองค์ความรู้เพื่อสนับสนุนการปรับปรุงการใช้พลังงานอย่างมีประสิทธิภาพ</w:t>
      </w:r>
    </w:p>
    <w:p w:rsidR="008966D3" w:rsidRDefault="008966D3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0A52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โดยมีจุดมุ่งหมายเพื่อติดตามประเมินผลโครงการและกิจกรรมเป็นระยะตามเกณฑ์ที่กำหนด</w:t>
      </w:r>
    </w:p>
    <w:p w:rsidR="0088693F" w:rsidRDefault="0088693F" w:rsidP="002239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AEA" w:rsidRPr="00442967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4429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ทิศทางการพัฒนาภาคตะวันออก ในช่วงแผนพัฒนาเศรษฐกิจและสังคมแห่งชาติ ฉบับที่ 12</w:t>
      </w:r>
    </w:p>
    <w:p w:rsidR="00CC3AEA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คณะรัฐมนตรีมีมติรับทราบทิศทางการพัฒนาภาคตะวันออก ในช่วงแผนพัฒนาเศรษฐกิจและสังคมแห่งชาติ ฉบับที่ 12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ตามที่สำนักงานคณะกรรมการพัฒนาการเศรษฐกิจและสังคมแห่งชาติ เสนอ ดังนี้ </w:t>
      </w:r>
    </w:p>
    <w:p w:rsidR="00CC3AEA" w:rsidRPr="00BC0436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 ประกอบด้วย 8 จังหวัด ได้แก่ ชลบุรี ระยอง จันทบุรี ตราด </w:t>
      </w:r>
    </w:p>
    <w:p w:rsidR="00CC3AEA" w:rsidRPr="004B3CF7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CF7">
        <w:rPr>
          <w:rFonts w:ascii="TH SarabunPSK" w:hAnsi="TH SarabunPSK" w:cs="TH SarabunPSK" w:hint="cs"/>
          <w:sz w:val="32"/>
          <w:szCs w:val="32"/>
          <w:cs/>
        </w:rPr>
        <w:t xml:space="preserve">ฉะเชิงเทรา  นครนายก  ปราจีนบุรี  และสระแก้ว  มีพื้นที่ร้อยละ 7.1 ของประเทศ และมีประชากรร้อยละ 7.5 ของประเทศ สร้างมูลค่าเศรษฐกิจร้อยละ 17.6 ของประเทศ เศรษฐกิจถูกขับเคลื่อนด้วยภาคอุตสาหกรรมและภาคการท่องเที่ยวเป็นหลัก นอกจากนี้  ยังเป็นเขตพัฒนาเศรษฐกิจพิเศษชายแดน  รวมทั้งเป็นแหล่งผลิตอาหารสำคัญของประเทศ ได้แก่  ผลไม้ สุกร ไก่ กุ้ง ประมง  อย่างไรก็ตาม การพัฒนาอุตสาหกรรมที่ผ่านมาก่อให้เกิดปัญหาเรื่องมลพิษบางประการ เช่น ปัญหามลพิษทางอากาศ  ขยะ และน้ำเสีย นอกจากนี้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CF7">
        <w:rPr>
          <w:rFonts w:ascii="TH SarabunPSK" w:hAnsi="TH SarabunPSK" w:cs="TH SarabunPSK" w:hint="cs"/>
          <w:sz w:val="32"/>
          <w:szCs w:val="32"/>
          <w:cs/>
        </w:rPr>
        <w:t>การขยายตัวของเมือง แหล่ง</w:t>
      </w:r>
      <w:r w:rsidRPr="004B3CF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อุตสาหกรรม และแหล่งท่องเที่ยวอย่างรวดเร็ว ส่งผลให้เกิดความต้องการใช้น้ำในปริมาณมาก และมีภาวการณ์ขาดแคลนแรงงานทั้งในภาคเกษตรและอุตสาหกรรม </w:t>
      </w:r>
    </w:p>
    <w:p w:rsidR="00CC3AEA" w:rsidRPr="00BC0436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ปัญหาและประเด็นท้าทาย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ภาคตะวันออกมีปัญหาสิ่งแวดล้อมในเมืองอุตสาหกรรม เช่น </w:t>
      </w:r>
    </w:p>
    <w:p w:rsidR="00CC3AEA" w:rsidRPr="00AD109F" w:rsidRDefault="00CC3AEA" w:rsidP="00CC3AE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0436">
        <w:rPr>
          <w:rFonts w:ascii="TH SarabunPSK" w:hAnsi="TH SarabunPSK" w:cs="TH SarabunPSK" w:hint="cs"/>
          <w:sz w:val="32"/>
          <w:szCs w:val="32"/>
          <w:cs/>
        </w:rPr>
        <w:t>มลพิษ</w:t>
      </w:r>
      <w:r w:rsidRPr="004B3CF7">
        <w:rPr>
          <w:rFonts w:ascii="TH SarabunPSK" w:hAnsi="TH SarabunPSK" w:cs="TH SarabunPSK" w:hint="cs"/>
          <w:sz w:val="32"/>
          <w:szCs w:val="32"/>
          <w:cs/>
        </w:rPr>
        <w:t>ทางอากาศ ขยะ และน้ำเสีย ปัญหาปริมาณน้ำไม่เพียงพอต่อความต้องการ ปัญหาภาวะขาดแคลนแรงงานภาคเกษตรและทักษะแรงงานภาคอุตสาหกรรมที่ไม่สอดรับกับการพัฒนาของภาค  ปัญหาโครงสร้างพื้นฐานไม่เพียงต่อการขยายตัวของเมือง รวมถึงการผลิตด้านเกษตรและอุตสาหกรรมส่วนใหญ่ยังขาดการนำนวัตกรรมมาสร้างมูลค่าเพิ่ม และยังใช้แรงงานเข้มข้น นอกจากนี้   การท่องเที่ยวกระจุกตัวในบางจังหวัด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09F">
        <w:rPr>
          <w:rFonts w:ascii="TH SarabunPSK" w:hAnsi="TH SarabunPSK" w:cs="TH SarabunPSK"/>
          <w:sz w:val="32"/>
          <w:szCs w:val="32"/>
          <w:cs/>
        </w:rPr>
        <w:t>แหล่งท่องเที่ยวรอบนอกไม่เป็นที่รู้จักและขาดความพ</w:t>
      </w:r>
      <w:r>
        <w:rPr>
          <w:rFonts w:ascii="TH SarabunPSK" w:hAnsi="TH SarabunPSK" w:cs="TH SarabunPSK"/>
          <w:sz w:val="32"/>
          <w:szCs w:val="32"/>
          <w:cs/>
        </w:rPr>
        <w:t>ร้อมในด้านสิ่งอำนวยความสะดวก จึ</w:t>
      </w:r>
      <w:r w:rsidRPr="00AD109F">
        <w:rPr>
          <w:rFonts w:ascii="TH SarabunPSK" w:hAnsi="TH SarabunPSK" w:cs="TH SarabunPSK"/>
          <w:sz w:val="32"/>
          <w:szCs w:val="32"/>
          <w:cs/>
        </w:rPr>
        <w:t>งไม่สามารถดึงดูนักท่องเที่ยวให้พักค้างในพื้นที่</w:t>
      </w:r>
    </w:p>
    <w:p w:rsidR="00CC3AEA" w:rsidRPr="00AD109F" w:rsidRDefault="00CC3AEA" w:rsidP="00CC3A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ศักยภาพและโอกาส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ภาคตะวันออกเป็นศูนย์รวมที่ตั้งของอุตสาหกรรมที่สำคัญของประเทศ และมีแนวโน้มที่จะเติบโตเป็นศูนย์กลางอุตสาหกรรมสมัยใหม่ของภูมิภาคเอเซียตะวันออกเฉียงใต้โดยมีท่าเรือน้ำลึก และระบบโครงข่ายการขนส่งทางถนนและรถไฟ ที่สนับสนุนการเปิดประตูการขนส่งของประเทศเข้าสู่ระบบโครงข่ายการเดินเรือนนานาชาติได้อย่างมีประสิทธิภาพ เป็นแหล่งท่องเที่ยวที่สำคัญและเป็นที่รู้จักแพร่หลายในระดับนานานชาติ โดยเฉพาะพัทยา บางแสน เกาะช้าง และเกาะเสม็ด รวมทั้งทรัพยากรธรรมชาติประเภาป่าเขา น้ำตก และอุทยานแห่งชาติ เป็นแหล่งเพาะปลูกผลไม้หลักของประเทศโดยเฉพาะทุเรียน มังคุด และเงาะ นอกจากนี้ ยังมีพื้นที่ชายฝั่งทะเลที่เหมาะแก่การทำประมงน้ำลึก และการเพาะเลี้ยงสัตว์น้ำชายฝั่ง เป้นแหล่งเจียระไนอัญมณีที่มีคุณภาพและมีชื่อเสียง รวมทั้งมีพรมแดนติดกับชายแดนกัมพูชาที่ใกล้กรุงเทพ ฯ และพื้นที่ระเบียงเศรษฐกิจพิเศษภาคตะวันออก</w:t>
      </w:r>
    </w:p>
    <w:p w:rsidR="00CC3AEA" w:rsidRPr="00AD109F" w:rsidRDefault="00CC3AEA" w:rsidP="00CC3A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0436">
        <w:rPr>
          <w:rFonts w:ascii="TH SarabunPSK" w:hAnsi="TH SarabunPSK" w:cs="TH SarabunPSK"/>
          <w:sz w:val="32"/>
          <w:szCs w:val="32"/>
          <w:cs/>
        </w:rPr>
        <w:t>4.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แนวคิดและทิศทาง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ภาคตะวันออกมีบทบาทสำคัญในการขับเคลื่อนการพัฒนาประเทศ เนื่องจากเป็นพื้นที่ฐานเศรษฐกิจอุตสาหกรรมหลัก (</w:t>
      </w:r>
      <w:r w:rsidRPr="00AD109F">
        <w:rPr>
          <w:rFonts w:ascii="TH SarabunPSK" w:hAnsi="TH SarabunPSK" w:cs="TH SarabunPSK"/>
          <w:sz w:val="32"/>
          <w:szCs w:val="32"/>
        </w:rPr>
        <w:t>Industrial heartland</w:t>
      </w:r>
      <w:r w:rsidRPr="00AD109F">
        <w:rPr>
          <w:rFonts w:ascii="TH SarabunPSK" w:hAnsi="TH SarabunPSK" w:cs="TH SarabunPSK"/>
          <w:sz w:val="32"/>
          <w:szCs w:val="32"/>
          <w:cs/>
        </w:rPr>
        <w:t>) และเป็นที่ตั้งของท่าเรือน้ำลึกและ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ท่าอากาศยานนานาชาติ เชื่อ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D109F">
        <w:rPr>
          <w:rFonts w:ascii="TH SarabunPSK" w:hAnsi="TH SarabunPSK" w:cs="TH SarabunPSK"/>
          <w:sz w:val="32"/>
          <w:szCs w:val="32"/>
          <w:cs/>
        </w:rPr>
        <w:t>โยงกับเศรษฐกิจโลก นอกจากนี้  ยังเป็นพื้นที่ในแนวระเบียงเศรษฐกิจตอนใต้ของ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อนุภูมิภาคลุ่มน้ำโขง (</w:t>
      </w:r>
      <w:r w:rsidRPr="00AD109F">
        <w:rPr>
          <w:rFonts w:ascii="TH SarabunPSK" w:hAnsi="TH SarabunPSK" w:cs="TH SarabunPSK"/>
          <w:sz w:val="32"/>
          <w:szCs w:val="32"/>
        </w:rPr>
        <w:t xml:space="preserve">Southern Economic Corridor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D109F">
        <w:rPr>
          <w:rFonts w:ascii="TH SarabunPSK" w:hAnsi="TH SarabunPSK" w:cs="TH SarabunPSK"/>
          <w:sz w:val="32"/>
          <w:szCs w:val="32"/>
        </w:rPr>
        <w:t>Southern Coastal Economic corridor</w:t>
      </w:r>
      <w:r w:rsidRPr="00AD109F">
        <w:rPr>
          <w:rFonts w:ascii="TH SarabunPSK" w:hAnsi="TH SarabunPSK" w:cs="TH SarabunPSK"/>
          <w:sz w:val="32"/>
          <w:szCs w:val="32"/>
          <w:cs/>
        </w:rPr>
        <w:t>) ที่เชื่อมโยงเมียนมา – ไทย – กัมพูชา – เวียดนาม ซึ่งเป็นเส้นทางลัดโลจิสติกส์ (</w:t>
      </w:r>
      <w:r w:rsidRPr="00AD109F">
        <w:rPr>
          <w:rFonts w:ascii="TH SarabunPSK" w:hAnsi="TH SarabunPSK" w:cs="TH SarabunPSK"/>
          <w:sz w:val="32"/>
          <w:szCs w:val="32"/>
        </w:rPr>
        <w:t>Land bridge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) เชื่อมโยงภูมิภาคอาเซียนกับโลกตะวันตกและโลกตะวันออก นอกจากนี้ ภาคตะวันออกยังเป็นแหล่งผลิตอาหารสำคัญของประเทศ ได้แก่ สุกร </w:t>
      </w:r>
      <w:r>
        <w:rPr>
          <w:rFonts w:ascii="TH SarabunPSK" w:hAnsi="TH SarabunPSK" w:cs="TH SarabunPSK"/>
          <w:sz w:val="32"/>
          <w:szCs w:val="32"/>
          <w:cs/>
        </w:rPr>
        <w:t>กุ้ง ไก่ ข้าว และผลไม้ รวมถึงเป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นแหล่งท่องเที่ยวระดับนานาชาติ เนื่องจากมีทรัพยากรธรรมชาติที่อุดมสมบูรณ์ 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การพัฒนาภาคตะวันออกระยะต่อไป จะต้องพัฒนาต่อยอดฐานเศรษฐกิจที่มีอยู่ของพื้นที่ระเบียงเศรษฐกิจพิเศษด้านตะวันออก (</w:t>
      </w:r>
      <w:r w:rsidRPr="00AD109F">
        <w:rPr>
          <w:rFonts w:ascii="TH SarabunPSK" w:hAnsi="TH SarabunPSK" w:cs="TH SarabunPSK"/>
          <w:sz w:val="32"/>
          <w:szCs w:val="32"/>
        </w:rPr>
        <w:t>EEC</w:t>
      </w:r>
      <w:r w:rsidRPr="00AD109F">
        <w:rPr>
          <w:rFonts w:ascii="TH SarabunPSK" w:hAnsi="TH SarabunPSK" w:cs="TH SarabunPSK"/>
          <w:sz w:val="32"/>
          <w:szCs w:val="32"/>
          <w:cs/>
        </w:rPr>
        <w:t>) และพื้นที่อื่น ๆ ในภาค โดยใช้นวัตกรรม เทคโนโลยี และความคิดสร้างสรรค์และการค้าบริการ ควบคู่ไปกับการใช้ศักยภาพความอุดมสมบูรณ์ของดินและน้ำและความพร้อมของสถาบันการศึกษาวิจัย ยกระดับสินค้าการเกษตรและบริการให้มีมูลค่าสูง เพื่อให้ภาคตะวันออกเป็นพื้นที่ยุทธศาสตร์ในการขับเคลื่อนการพัฒนาประเทศให้หลุดพ้นกับดับ “ประเทศรายได้ปานกลาง”</w:t>
      </w:r>
    </w:p>
    <w:p w:rsidR="00CC3AEA" w:rsidRPr="00AD109F" w:rsidRDefault="00CC3AEA" w:rsidP="00CC3A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  </w:t>
      </w:r>
      <w:r w:rsidRPr="00AD109F">
        <w:rPr>
          <w:rFonts w:ascii="TH SarabunPSK" w:hAnsi="TH SarabunPSK" w:cs="TH SarabunPSK"/>
          <w:sz w:val="32"/>
          <w:szCs w:val="32"/>
          <w:cs/>
        </w:rPr>
        <w:t>1) เพื่อกระจายความเจริญและโอกาสทางเศรษฐกิจไปสู่ภูมิภาคอย่างทั่วถึงมากขึ้น 2) เพื่อพัฒน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 3) เพื่อพัฒนาเมืองศูนย์กลางของจังหวัดเป็นเมืองน่าอยู่สำหรับคนทุกกลุ่มในสังคม โดยมีความปลอดภัย การจัดการสิ่งแวดล้อมเมืองมีมาตรฐาน บริการสาธารณะมีคุณภาพ และมีระบบขนส่งสา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AD109F">
        <w:rPr>
          <w:rFonts w:ascii="TH SarabunPSK" w:hAnsi="TH SarabunPSK" w:cs="TH SarabunPSK"/>
          <w:sz w:val="32"/>
          <w:szCs w:val="32"/>
          <w:cs/>
        </w:rPr>
        <w:t>ารณะในเขตเมืองอย่างทั่วถึง และ 4) เพื่อ</w:t>
      </w:r>
      <w:r>
        <w:rPr>
          <w:rFonts w:ascii="TH SarabunPSK" w:hAnsi="TH SarabunPSK" w:cs="TH SarabunPSK" w:hint="cs"/>
          <w:sz w:val="32"/>
          <w:szCs w:val="32"/>
          <w:cs/>
        </w:rPr>
        <w:t>ฟื้น</w:t>
      </w:r>
      <w:r w:rsidRPr="00AD109F">
        <w:rPr>
          <w:rFonts w:ascii="TH SarabunPSK" w:hAnsi="TH SarabunPSK" w:cs="TH SarabunPSK"/>
          <w:sz w:val="32"/>
          <w:szCs w:val="32"/>
          <w:cs/>
        </w:rPr>
        <w:t>ฟูท</w:t>
      </w:r>
      <w:r>
        <w:rPr>
          <w:rFonts w:ascii="TH SarabunPSK" w:hAnsi="TH SarabunPSK" w:cs="TH SarabunPSK"/>
          <w:sz w:val="32"/>
          <w:szCs w:val="32"/>
          <w:cs/>
        </w:rPr>
        <w:t>รัพยากรธรรมชาติ สิ่งแวดล้อม และ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สร้างความสมดุลของระบบนิเวศ </w:t>
      </w:r>
    </w:p>
    <w:p w:rsidR="00CC3AEA" w:rsidRPr="00AD109F" w:rsidRDefault="00CC3AEA" w:rsidP="00CC3A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4.2 เป้าหมายและต้วชี้วัด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1) สัดส่วนคนจนภาคตะวันออกลดลง  2) สัมประสิทธิ์การ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กระจา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AD109F">
        <w:rPr>
          <w:rFonts w:ascii="TH SarabunPSK" w:hAnsi="TH SarabunPSK" w:cs="TH SarabunPSK"/>
          <w:sz w:val="32"/>
          <w:szCs w:val="32"/>
          <w:cs/>
        </w:rPr>
        <w:t>รายได้ลดลง  3</w:t>
      </w:r>
      <w:r>
        <w:rPr>
          <w:rFonts w:ascii="TH SarabunPSK" w:hAnsi="TH SarabunPSK" w:cs="TH SarabunPSK"/>
          <w:sz w:val="32"/>
          <w:szCs w:val="32"/>
          <w:cs/>
        </w:rPr>
        <w:t>) มูลค่าการล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งทุนภาครัฐและเอกชนในพื้นที่เศรษฐกิจพิเศษชายแดนเพิ่มขึ้น  4) จำนวนเมืองศูนย์กลางของจังหวัดที่ได้รับการพัฒนาเป็นเมืองน่าอยู่เพิ่มขึ้น 5) จำนวนพื้นที่ป่าไม้และป่าชายเลนเพิ่มขึ้น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6) สัดส่วนพื้นที่ชลประทานและพื้นที่รับประโยชน์ของระบบชลประทานเพิ่มขึ้น 7) การเข้าถึงระบบประปาเพิ่มขึ้น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8) คุณภาพอากาศอยู่ในเกณฑ์มาตรฐาน และ 9) ร้อยละของปริมาณขยะที่ได้รับการกำจัดอย่างถูกต้องตามหลักวิชาการเพิ่มขึ้น</w:t>
      </w:r>
    </w:p>
    <w:p w:rsidR="00CC3AEA" w:rsidRPr="00AD109F" w:rsidRDefault="00CC3AEA" w:rsidP="00CC3AE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4.3 แนวทางการพัฒนา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5 แนวทาง</w:t>
      </w:r>
    </w:p>
    <w:p w:rsidR="007256F4" w:rsidRDefault="00CC3AEA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6F4">
        <w:rPr>
          <w:rFonts w:ascii="TH SarabunPSK" w:hAnsi="TH SarabunPSK" w:cs="TH SarabunPSK"/>
          <w:sz w:val="32"/>
          <w:szCs w:val="32"/>
          <w:cs/>
        </w:rPr>
        <w:t>1.)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พัฒนาพื้นที่ระเบียงเศรษฐกิจพิเศษภาคตะวันออก (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) ให้เป็นเขตเศรษฐกิจพิเศษที่มีความทันสมัยที่สุดในภูมิภาคอาเซียน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โดยพัฒนาโครงข่ายความเชื่อโยงด้านการคมนาคม</w:t>
      </w:r>
      <w:r w:rsidR="007256F4">
        <w:rPr>
          <w:rFonts w:ascii="TH SarabunPSK" w:hAnsi="TH SarabunPSK" w:cs="TH SarabunPSK" w:hint="cs"/>
          <w:sz w:val="32"/>
          <w:szCs w:val="32"/>
          <w:cs/>
        </w:rPr>
        <w:t>ขนส่งหลักให้เอื้อประโยชน์ต่อการพัฒนาอุตสาหกรรมและเมือง ส่งเสริมการพัฒนากลุ่มอุตสาหกรรมที่ใช้เทคโนโลยีขั้นสูงและอุตสาหกรรมแห่งอนาคตในพื้นที่ระเบียงเศรษฐกิจพิเศษภาคตะวันออก (</w:t>
      </w:r>
      <w:r w:rsidR="007256F4">
        <w:rPr>
          <w:rFonts w:ascii="TH SarabunPSK" w:hAnsi="TH SarabunPSK" w:cs="TH SarabunPSK"/>
          <w:sz w:val="32"/>
          <w:szCs w:val="32"/>
        </w:rPr>
        <w:t>EEC</w:t>
      </w:r>
      <w:r w:rsidR="007256F4">
        <w:rPr>
          <w:rFonts w:ascii="TH SarabunPSK" w:hAnsi="TH SarabunPSK" w:cs="TH SarabunPSK" w:hint="cs"/>
          <w:sz w:val="32"/>
          <w:szCs w:val="32"/>
          <w:cs/>
        </w:rPr>
        <w:t>) พัฒนาบุคลากร การศึกษา การวิจัย และเทคโนโลยี พัฒนาแหล่งท่องเที่ยวชายทะเลนานาชีวิตในจังหวัดชลบุรี-ระยองให้เป็นฐานการกระจายรายได้และการสร้างงานให้แก่ชุมชน พัฒนาสภาพแวดล้อมเมืองสำคัญของจังหวัดให้เป็นเมืองน่าอยู่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พัฒนาภาคตะวันออกให้เป็นแหล่งผลิตอาหารที่มีคุณภาพและได้มาตรฐานสากล </w:t>
      </w:r>
      <w:r>
        <w:rPr>
          <w:rFonts w:ascii="TH SarabunPSK" w:hAnsi="TH SarabunPSK" w:cs="TH SarabunPSK" w:hint="cs"/>
          <w:sz w:val="32"/>
          <w:szCs w:val="32"/>
          <w:cs/>
        </w:rPr>
        <w:t>โดยพัฒนาการผลิตและการค้าผลไม้ภาคตะวันออก ให้เป็นศูนย์ผลไม้เมืองร้อนแห่งเอเชียส่งเสริมการเลี้ยงปศุสัตว์ ได้แก่ สุกรและไก่ในจังหวัดชลบุรีและฉะเชิงเทรา พัฒนาพื้นที่ที่มีศักยภาพด้านประมงและเพาะเลี้ยงสัตว์น้ำบริเวณชายฝั่งอ่าวไทย ได้แก่ ชลบุรี ระยอง จันทบุรี และตราด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ปรับปรุงมาตรฐานสินค้าและธุรกิจบริการด้านการท่องเที่ยว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โดยฟื้นฟูและปรับปรุงการพัฒนาการท่องเที่ยวในจังหวัดนครนายก ฉะเชิงเทรา จันทบุรี และตราด ให้เป็นแหล่งท่องเที่ยวเชิงนิเวศ เชิงเกษตร เชิงสุขภาพ และการท่องเที่ยวโดยชุมชน ฟื้นฟูและอนุรักษ์การท่องเที่ยวในจังหวัดปราจีนบุรีและสระแก้ว ให้เป็นแหล่งท่องเที่ยวอารยธรรม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กับประเทศเพื่อนบ้านให้เจริญเติบโ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โดยพัฒนาเขตพัฒนาเศรษฐกิจพิเศษชายแดนอรัญประเทศ จังหวัดสระแก้วให้เป็นประตูและศูนย์กลางทางการค้า การท่องเที่ยว และการลงทุน เชื่อมโยงกับประเทศกัมพูชาและเวียดนาม พัฒนาเศรษฐกิจพิเศษชายแดนหาดเล็ก อำเภอคลองใหญ่ จังหวัดตราด ให้เป็นศูนย์กลางธุรกิจการค้าชายแดนและการท่องเที่ยว เชื่อมโยงกับจังหวัดเกาะกง กัมพูชา พัฒนาพื้นที่เศรษฐกิจชายแดนบ้านแหลมและบ้านผักกาด อำเภอโป่งน้ำร้อน จังหวัดจันทบุรีให้เป็นศูนย์กลางการค้าชายแดนเชื่อมโยงกับจังหวัดพระตะบองและไพลินของกัมพูชา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โดยบริหารจัดการน้ำเพื่อบรรเทาภาวะฝนแล้งและน้ำท่วมจันทบุรีและตราดฟื้นฟูป่าต้นน้ำให้เกิดความสมดุลต่อระบบนิเวศ คุ้มครองและฟื้นฟูป่าชายเลน ปะการัง หญ้าทะเล และป้องกันการกัดเซาะชายฝั่ง โดยเฉพาะจังหวัดที่มีพื้นที่กัดเซาะรุนแรง ได้แก่ จันทบุรีและฉะเชิงเทราดำเนินการตามมาตรการการจัดการมลพิษทางอากาศในจังหวัดระยอง ชลบุรี และฉะเชิงเทรา ปรับปรุงและเพิ่มประสิทธิภาพของระบบบำบัดน้ำเสียชุมชน โดยเฉพาะในบริเวณแม่น้ำสายหลักที่อยู่ในเกณฑ์เสื่อมโทรมอย่างต่อเนื่อง ได้แก่ แม่น้ำระยองตอนบน ตอนล่าง และแม่น้ำพังราดตอนบน พัฒนาและปรับปรุงกระบวนการรวบรวม ขนย้าย และการกำจัดขยะจังหวัดชลบุรีและระยองให้มีประสิทธิภาพเพิ่มขึ้น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และหน่วยงานที่เกี่ยวข้องเสนอแผนงาน/โครงการเบื้องต้นในการขับเคลื่อนทิศทางการพัฒนาภาคตะวันวันออก ในช่วงแผนพัฒนาเศรษฐกิจและสังคมแห่งชาติ ฉบับที่ 12 (พ.ศ. 2560-2564) สรุปได้ดังนี้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ะเบียงเศรษฐกิจพิเศษภาคตะวันออกให้เป็นเขตเศรษฐกิจพิเศษที่มีความทันสมัยที่สุดในภูมิภาค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โดยพัฒนาโครงข่ายคมนาคมขนส่ง สิ่งอำนวยความสะดวก บุคลากรเทคโนโลยี และนวัตกรรม ให้เอื้อต่อการพัฒนาอุตสาหกรรมเป้าหมาย อาทิ โครงการรถไฟความเร็วสูงเชื่อม 3 สนามบิน โครงการพัฒนาเมืองนวัตกรรมภาคตะวันออก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โครงการจัดตั้งศูนย์ทดสอบยานยนต์และยางล้อแห่งชาติ โครงการส่งสริมการผลิตยานยนต์ไฟฟ้าในประเทศไทย โครงการพัฒนานิคมอุตสาหกรรม ในพื้นที่ระเบียงเศรษฐกิจพิเศษภาคตะวันออก นิคมอุตสาหกรรม </w:t>
      </w:r>
      <w:r>
        <w:rPr>
          <w:rFonts w:ascii="TH SarabunPSK" w:hAnsi="TH SarabunPSK" w:cs="TH SarabunPSK"/>
          <w:sz w:val="32"/>
          <w:szCs w:val="32"/>
        </w:rPr>
        <w:t>Smart Park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โครงการก่อสร้างท่าเรือ ชายฝั่ง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 w:hint="cs"/>
          <w:sz w:val="32"/>
          <w:szCs w:val="32"/>
          <w:cs/>
        </w:rPr>
        <w:t>ที่ท่าเรือแหลมฉบัง โครงการพัฒนาท่าเรืออุตสาหกรรมมาบตาพุด ระยะที่ 3 โครงการปรับปรุงทางรถไฟท่าเรือจุกเสม็ด โครงการเขตส่งเสริมอุตสาหกรรมและนวัตกรรมดิจิทัล (</w:t>
      </w:r>
      <w:r>
        <w:rPr>
          <w:rFonts w:ascii="TH SarabunPSK" w:hAnsi="TH SarabunPSK" w:cs="TH SarabunPSK"/>
          <w:sz w:val="32"/>
          <w:szCs w:val="32"/>
        </w:rPr>
        <w:t>Digital Park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ตะวันออกให้เป็นแหล่งผลิตอาหารที่มีคุณภาพและได้มาตรฐานสากล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โดยพัฒนาประสิทธิภาพการผลิตและคุณภาพสินค้าเกษตรและเกษตรแปรรูปที่สำคัญของภาคใต้ให้ได้มาตรฐาน อาทิ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โครงการศูนย์นวัตกรรมด้านเกษตรอาหาร และ </w:t>
      </w:r>
      <w:r>
        <w:rPr>
          <w:rFonts w:ascii="TH SarabunPSK" w:hAnsi="TH SarabunPSK" w:cs="TH SarabunPSK"/>
          <w:sz w:val="32"/>
          <w:szCs w:val="32"/>
        </w:rPr>
        <w:t>Smart Farm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ต้นแบบ โครงการศูนย์นวัตกรรมจากผลิตผลเกษตรภาคตะวันออก โครงการยกระดับคุณภาพมาตรฐานสินค้าเกษตร โครงการสร้างนวัตกรรมอุตสาหกรรมอาหารและอุตสาหกรรมเกษตรแปรรูปสู่ตลาดโลก โครงการพัฒนาเกษตรกรด้านวิทยาศาสตร์ เทคโนโลยี และนวัตกรรม (</w:t>
      </w:r>
      <w:r>
        <w:rPr>
          <w:rFonts w:ascii="TH SarabunPSK" w:hAnsi="TH SarabunPSK" w:cs="TH SarabunPSK"/>
          <w:sz w:val="32"/>
          <w:szCs w:val="32"/>
        </w:rPr>
        <w:t>STI for Smart Agriculture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5.3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ปรับปรุงมาตรฐานสินค้าและธุรกิจบริการด้านการท่องเที่ยว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ในแหล่งท่องเที่ยวที่มีศักยภาพในการพัฒนาเป็นแหล่งท่องเที่ยวเชิงนิเวศ เชิงเกษตร เชิงสุขภาพ การท่องเที่ยวโดยชุมชน และแหล่งท่องเที่ยวอารยธรรม อาทิ โครงการพัฒนาศักยภาพแหล่งท่องเที่ยวในจังหวัดฉะเชิงเทรา โครงการพัฒนาเส้นทางจักรยานเพื่อสุขภาพและการท่องเที่ยว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</w:rPr>
        <w:t>Bike for All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โครงการพัฒนาศักยภาพธุรกิจบริการที่มีมูลค่าสูง ได้แก่ ธุรกิจอาหาร ธุรกิจบริการสุขภาพ (สปา นวดเพื่อสุขภาพ ดูแลผู้สูงอายุ กายภาพบำบัด) ธุรกิจก่อสร้าง/วิศวกรรม และธุรกิจดิจิทัลคอนเทนต์ โครงการบูรณะซ่อมแซมและพัฒนาโบราณสถาน โครงการบูรณะซ่อมแซมและพัฒนาพิพิธภัณฑสถานแห่งชาติ เพื่อเพิ่มศักยภาพการท่องเที่ยวทางประวัติศาสตร์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5.4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กับประเทศเพื่อนบ้านให้เจริญ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โดยพัฒนาโครงสร้างพื้นฐานและสิ่งอำนวยความสะดวกรองรับการค้า การลงทุน และการท่องเที่ยวเชื่องโยงกับประเทศเพื่อนบ้าน อาทิ ถนนสายแยก ทล.</w:t>
      </w:r>
      <w:r>
        <w:rPr>
          <w:rFonts w:ascii="TH SarabunPSK" w:hAnsi="TH SarabunPSK" w:cs="TH SarabunPSK"/>
          <w:sz w:val="32"/>
          <w:szCs w:val="32"/>
        </w:rPr>
        <w:t>348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บ.ป่าไร่ อำเภออรัญประเทศ จังหวัดสระแก้ว ถนนสาย ก1 ข และ ค1 ผังเผืองรวมเมืองตราด จังหวัดตราดโครงการจัดตั้งนิคมอุตสาหกรรมในพื้นที่เขตพัฒนาเศรษฐกิจพิเศษสระแก้ว โครงการขยายการค้าการลงทุนชายแดนและเขตพัฒนาเศรษฐกิจพิเศษ โครงการประชาสัมพันธ์และส่งเสริมตลาดการค้าชายแดนกลุ่มจังหวัดภาคตะวันออก</w:t>
      </w:r>
    </w:p>
    <w:p w:rsidR="007256F4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5.5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อาทิ โครงการก่อสร้าง/ปรับปรุงแหล่งน้ำ เพิ่มพื้นที่ชลประทาน ป้องกันและบรรเทาภัยจาก             น้ำ เพื่อแก้ไขปัญหาน้ำท่วมและภัยแล้งในพื้นที่ตะวันออก โครงการเพิ่มประสิทธิภาพระบบรวบรวมและบำบัดน้ำเสีย พื้นที่พัทยาและนาเกลือ อำเภอบางละมุง จังหวัดชลบุรี</w:t>
      </w:r>
    </w:p>
    <w:p w:rsidR="007256F4" w:rsidRPr="004D0217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แผนงาน/โครงการยังเป็นเพียงข้อเสนอเบื้องต้นที่จะนำไปจัดทำเป็นแผนพัฒนาภาคตะวันออกแบบบูรณาการที่สมบูรณ์ ภายใต้กระบวนการและกลไกการพัฒนาพื้นที่เชิงบูรณาการระดับภาค 6 ภาค ต่อไป</w:t>
      </w:r>
    </w:p>
    <w:p w:rsidR="007256F4" w:rsidRPr="004057CD" w:rsidRDefault="007256F4" w:rsidP="00725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2239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256F4" w:rsidRDefault="007256F4" w:rsidP="0045242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5242A" w:rsidRPr="00074A09" w:rsidRDefault="00CC3AEA" w:rsidP="0045242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(สำนักนายกรัฐมนตรี)</w:t>
      </w:r>
    </w:p>
    <w:p w:rsidR="0045242A" w:rsidRPr="00074A09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นางอารีย์พันธ์ เจริญสุข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45242A" w:rsidRPr="00074A09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5242A" w:rsidRPr="00074A09" w:rsidRDefault="00CC3AEA" w:rsidP="0045242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45242A" w:rsidRPr="00074A09" w:rsidRDefault="0045242A" w:rsidP="009E0C1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 การพจน์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C1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</w:t>
      </w:r>
      <w:r w:rsidRPr="00074A09">
        <w:rPr>
          <w:rFonts w:ascii="TH SarabunPSK" w:hAnsi="TH SarabunPSK" w:cs="TH SarabunPSK"/>
          <w:sz w:val="32"/>
          <w:szCs w:val="32"/>
          <w:cs/>
        </w:rPr>
        <w:t>-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เลสเต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45242A" w:rsidRPr="00074A09" w:rsidRDefault="0045242A" w:rsidP="009E0C1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242A" w:rsidRPr="00074A09" w:rsidRDefault="00CC3AEA" w:rsidP="009E0C1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</w:p>
    <w:p w:rsidR="0045242A" w:rsidRPr="00074A09" w:rsidRDefault="0045242A" w:rsidP="009E0C1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นางวิไลวรรณ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ทัพวงศ์ศรี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ปฏิบัติหน้าที่กระทรวงพาณิชย์ ทั้งนี้ ตั้งแต่วันที่ </w:t>
      </w:r>
      <w:r w:rsidRPr="00074A09">
        <w:rPr>
          <w:rFonts w:ascii="TH SarabunPSK" w:hAnsi="TH SarabunPSK" w:cs="TH SarabunPSK"/>
          <w:sz w:val="32"/>
          <w:szCs w:val="32"/>
        </w:rPr>
        <w:t xml:space="preserve">6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074A09">
        <w:rPr>
          <w:rFonts w:ascii="TH SarabunPSK" w:hAnsi="TH SarabunPSK" w:cs="TH SarabunPSK"/>
          <w:sz w:val="32"/>
          <w:szCs w:val="32"/>
        </w:rPr>
        <w:t xml:space="preserve">2561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5242A" w:rsidRPr="00074A09" w:rsidRDefault="0045242A" w:rsidP="0045242A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5242A" w:rsidRPr="00074A09" w:rsidRDefault="0045242A" w:rsidP="0045242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BB1C09" w:rsidRPr="0045242A" w:rsidRDefault="00BB1C09" w:rsidP="002239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45242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59" w:rsidRDefault="00EE3059">
      <w:r>
        <w:separator/>
      </w:r>
    </w:p>
  </w:endnote>
  <w:endnote w:type="continuationSeparator" w:id="0">
    <w:p w:rsidR="00EE3059" w:rsidRDefault="00E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59" w:rsidRDefault="00EE3059">
      <w:r>
        <w:separator/>
      </w:r>
    </w:p>
  </w:footnote>
  <w:footnote w:type="continuationSeparator" w:id="0">
    <w:p w:rsidR="00EE3059" w:rsidRDefault="00EE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E19A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E19A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F524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7E19AF">
    <w:pPr>
      <w:pStyle w:val="ab"/>
      <w:jc w:val="center"/>
    </w:pPr>
    <w:r>
      <w:fldChar w:fldCharType="begin"/>
    </w:r>
    <w:r w:rsidR="00BF7A81">
      <w:instrText xml:space="preserve"> PAGE   \</w:instrText>
    </w:r>
    <w:r w:rsidR="00BF7A81">
      <w:rPr>
        <w:rFonts w:cs="DilleniaUPC"/>
        <w:cs/>
      </w:rPr>
      <w:instrText xml:space="preserve">* </w:instrText>
    </w:r>
    <w:r w:rsidR="00BF7A81"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D02B86"/>
    <w:multiLevelType w:val="hybridMultilevel"/>
    <w:tmpl w:val="03D2F7B6"/>
    <w:lvl w:ilvl="0" w:tplc="59848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4C02"/>
    <w:multiLevelType w:val="hybridMultilevel"/>
    <w:tmpl w:val="E766C54E"/>
    <w:lvl w:ilvl="0" w:tplc="701C6E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7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7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6"/>
  </w:num>
  <w:num w:numId="19">
    <w:abstractNumId w:val="11"/>
  </w:num>
  <w:num w:numId="20">
    <w:abstractNumId w:val="30"/>
  </w:num>
  <w:num w:numId="21">
    <w:abstractNumId w:val="32"/>
  </w:num>
  <w:num w:numId="22">
    <w:abstractNumId w:val="18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6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15"/>
  </w:num>
  <w:num w:numId="4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22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23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2EC6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75A"/>
    <w:rsid w:val="00223992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488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308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001"/>
    <w:rsid w:val="002F5216"/>
    <w:rsid w:val="002F5E7A"/>
    <w:rsid w:val="002F5FEA"/>
    <w:rsid w:val="002F62C4"/>
    <w:rsid w:val="002F7976"/>
    <w:rsid w:val="0030007C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158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699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6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42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CF7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A47"/>
    <w:rsid w:val="00634D08"/>
    <w:rsid w:val="00634F47"/>
    <w:rsid w:val="00635F49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6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1C7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24F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6F4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EFB"/>
    <w:rsid w:val="007E19AF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4FB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4C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66D3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2E3"/>
    <w:rsid w:val="008C3416"/>
    <w:rsid w:val="008C4C86"/>
    <w:rsid w:val="008C555D"/>
    <w:rsid w:val="008C5610"/>
    <w:rsid w:val="008C5A4A"/>
    <w:rsid w:val="008C608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A04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C10"/>
    <w:rsid w:val="009E0DC4"/>
    <w:rsid w:val="009E1E14"/>
    <w:rsid w:val="009E2B17"/>
    <w:rsid w:val="009E37E3"/>
    <w:rsid w:val="009E4214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30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78D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A81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CA1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AEA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328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A02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142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22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5B6D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91F"/>
    <w:rsid w:val="00E770B3"/>
    <w:rsid w:val="00E807A3"/>
    <w:rsid w:val="00E80C14"/>
    <w:rsid w:val="00E8148A"/>
    <w:rsid w:val="00E824AD"/>
    <w:rsid w:val="00E82EE5"/>
    <w:rsid w:val="00E8316F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3059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EF7C51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6E2C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67E2B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01CD4E-1968-43E3-AC4B-65C5F3E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7591-0E95-4FD3-927D-57A2930E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4140</Words>
  <Characters>23600</Characters>
  <Application>Microsoft Office Word</Application>
  <DocSecurity>0</DocSecurity>
  <Lines>196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2018-02-06T07:47:00Z</cp:lastPrinted>
  <dcterms:created xsi:type="dcterms:W3CDTF">2018-02-07T07:57:00Z</dcterms:created>
  <dcterms:modified xsi:type="dcterms:W3CDTF">2018-02-07T07:57:00Z</dcterms:modified>
</cp:coreProperties>
</file>