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2F18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2F18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445E7">
        <w:rPr>
          <w:rFonts w:ascii="TH SarabunPSK" w:hAnsi="TH SarabunPSK" w:cs="TH SarabunPSK"/>
          <w:sz w:val="32"/>
          <w:szCs w:val="32"/>
        </w:rPr>
        <w:t xml:space="preserve">12 </w:t>
      </w:r>
      <w:r w:rsidR="002445E7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A15EA" w:rsidRDefault="008A15EA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ร่างพระราชบัญญัติการบริหารหนี้สาธารณะ (ฉบับที่ ..) พ.ศ. .... และ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ร่างพระราชบัญญัติเงินคงคลัง (ฉบับที่ ..) พ.ศ. ...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2.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ร่างพระราชกฤษฎีกาค่าเช่าบ้านข้าราชการ (ฉบับที่ ..) พ.ศ. ....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ร่างพระราชบัญญัติส่งเสริมมาตรฐานผู้ฝึกสอนกีฬาและผู้ตัดสินกีฬา พ.ศ. ....</w:t>
      </w:r>
    </w:p>
    <w:p w:rsidR="009219AE" w:rsidRDefault="009219AE" w:rsidP="002F1858">
      <w:pPr>
        <w:tabs>
          <w:tab w:val="left" w:pos="1418"/>
          <w:tab w:val="left" w:pos="2127"/>
          <w:tab w:val="left" w:pos="2835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4.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ร่างกฎกระทรวงออกตามความในพระราชบัญญัติเชื้อโรคและพิษจากสัตว์ </w:t>
      </w:r>
    </w:p>
    <w:p w:rsidR="008A15EA" w:rsidRPr="009219AE" w:rsidRDefault="009219AE" w:rsidP="002F1858">
      <w:pPr>
        <w:tabs>
          <w:tab w:val="left" w:pos="1418"/>
          <w:tab w:val="left" w:pos="2127"/>
          <w:tab w:val="left" w:pos="2835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พ.ศ. 2558  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รวม 4 ฉบับ </w:t>
      </w:r>
    </w:p>
    <w:p w:rsidR="00C066F8" w:rsidRPr="00C066F8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/>
          <w:sz w:val="32"/>
          <w:szCs w:val="32"/>
          <w:cs/>
        </w:rPr>
        <w:t>เรื่อง</w:t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ร่างกฎกระทรวงกำหนดวิธีจัดซื้อจัดจ้างโดยวิธีเฉพาะเจาะจงเพิ่มเติม พ.ศ. ....</w:t>
      </w:r>
    </w:p>
    <w:p w:rsidR="002F1858" w:rsidRPr="002F1858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8A15EA" w:rsidRPr="002F1858">
        <w:rPr>
          <w:rFonts w:ascii="TH SarabunPSK" w:hAnsi="TH SarabunPSK" w:cs="TH SarabunPSK" w:hint="cs"/>
          <w:sz w:val="32"/>
          <w:szCs w:val="32"/>
          <w:cs/>
        </w:rPr>
        <w:t>6.</w:t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ร่างกฎกระทรวงกำหนดแบบเอกสารตามกฎหมายว่าด้วยคนเข้าเมืองและวิธีการ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>ขอหลักฐานการแจ้งออกไปนอกราชอาณาจักรเพื่อกลับเข้ามาอีก และการขอกลับ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>เข้ามามีถิ่นที่อยู่ในราชอาณาจักรตามเดิม (ฉบับที่ ..) พ.ศ. ....</w:t>
      </w:r>
    </w:p>
    <w:p w:rsidR="008A15EA" w:rsidRPr="00CD1FE9" w:rsidRDefault="008A15EA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A15EA" w:rsidRDefault="008A15EA" w:rsidP="002F18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7.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ยุทธศาสตร์การพัฒนาที่อยู่อาศัย ระยะ 20 ปี (พ.ศ. 2560 - 2579)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8.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นโยบาย ยุทธศาสตร์ และมาตรการในการป้องกันและปราบปรามการค้ามนุษย์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(ฉบับที่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พ.ศ. 2560 - 2564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9.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ร่างแผนพัฒนาตลาดทุนไทย ฉบับที่ 3 (ปี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 2560 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8A15EA" w:rsidRPr="009219AE">
        <w:rPr>
          <w:rFonts w:ascii="TH SarabunPSK" w:hAnsi="TH SarabunPSK" w:cs="TH SarabunPSK"/>
          <w:sz w:val="32"/>
          <w:szCs w:val="32"/>
        </w:rPr>
        <w:t>2564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)</w:t>
      </w:r>
    </w:p>
    <w:p w:rsidR="008A15EA" w:rsidRPr="009219AE" w:rsidRDefault="009219AE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color w:val="000000"/>
          <w:sz w:val="32"/>
          <w:szCs w:val="32"/>
          <w:cs/>
        </w:rPr>
        <w:t>10.</w:t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>แผนการบริหารหนี้สาธารณะ ประจำปีงบประมาณ 2561</w:t>
      </w:r>
    </w:p>
    <w:p w:rsidR="008A15EA" w:rsidRPr="009219AE" w:rsidRDefault="009219AE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>การเสนอความเห็นการขอจัดตั้งทุนหมุนเวียนของคณะกรรมการนโยบายการ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>บริหารทุนหมุนเวียน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12.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โครงการโรงไฟฟ้าพลังน้ำเขื่อนผาจุก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13.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ขอปรับค่าตอบแทนพิเศษครูที่สอนนักเรียนพิการในโรงเรียนเอกชน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14.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แผนยุทธศาสตร์วัณโรคระดับชาติ พ.ศ. 2560 - 2564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15.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(ร่าง) ยุทธศาสตร์ชาติ การพัฒนาภูมิปัญญาไท สุขภาพวิถีไท ฉบับที่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(พ.ศ. 2560 - 2564)</w:t>
      </w:r>
    </w:p>
    <w:p w:rsidR="008A15EA" w:rsidRPr="00CD1FE9" w:rsidRDefault="008A15EA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15EA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16.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ร่างบันทึกความเข้าใจว่าด้วยการจัดทำกรอบความร่วมมือในการพัฒนาเศรษฐกิจ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และสังคมของไทยไปสู่ดิจิทัลไทยแลนด์ระหว่างกระทรวงดิจิทัลเพื่อเศรษฐกิจและ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สังคมแห่งราชอาณาจักรไทยและสหภาพโทรคมนาคมระหว่างประเทศ</w:t>
      </w:r>
    </w:p>
    <w:p w:rsidR="004E06A2" w:rsidRPr="009219AE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17.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ร่างพิธีสารเพื่อแก้ไขภาคผนวก 2 และภาคผนวก 5 ของความตกลงการค้าเสรี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ไทย – ออสเตรเลีย</w:t>
      </w: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18.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ร่างบันทึกความเข้าใจว่าด้วยความร่วมมือทางวิชาการด้านการอนุรักษ์ป่าชายเลน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ระหว่างกรมทรัพยากรทางทะเลและชายฝั่งกระทรวงทรัพยากรธรรมชาติและ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สิ่งแวดล้อมแห่งราชอาณาจักรไทยกับศูนย์ความร่วมมือด้านสิ่งแวดล้อม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อาเซียน-จีน และมูลนิธิการอนุรักษ์ป่าชายเลนและพื้นที่ชุ่มน้ำเซินเจิ้น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19.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การลงนามและให้สัตยาบันร่างสนธิสัญญาห้ามอาวุธนิวเคลียร์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20.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พิธีสารว่าด้วยความร่วมมือระหว่างกระทรวงการต่างประเทศแห่งราชอาราจักร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ไทยกับกระทรวงการต่างประเทศจอร์เจีย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21.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ขอความเห็นชอบต่อเอกสารท่าทีไทยสำหรับการประชุมสมัชชาสหประชาชาติสมัย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สามัญ ครั้งที่ 72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ร่างอนุสัญญากรอบการท่องเที่ยวอย่างมีจริยธรรมและเอกสารอื่นที่เกี่ยวข้อง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ขอความเห็นชอบร่างแถลงการณ์มะนิลาว่าด้วยการต่อต้านการเพิ่มขึ้นของลัทธิ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นิยมความรุนแรงและกลุ่มคนหัวรุนแรง (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Manila Declaration to Combat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Rise of Radicalization and Violent Extremism</w:t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) และร่างแถลงการณ์อาเซียน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ว่าด้วยการปราบปรามอาชญากรรมทางเทคโนโลยี (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ASEAN Declaration to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Combat Cybercrime</w:t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ความตกลงให้การสนับสนุนด้านการเงินระหว่างอาเซียนกับสหภาพยุโรปโครงการ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การรวมตัวทางเศรษฐกิจระดับภูมิภาคอาเซียนจากสหภาพยุโรป เพิ่มเติม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(</w:t>
      </w:r>
      <w:r w:rsidR="008A15EA" w:rsidRPr="009219AE">
        <w:rPr>
          <w:rFonts w:ascii="TH SarabunPSK" w:hAnsi="TH SarabunPSK" w:cs="TH SarabunPSK"/>
          <w:sz w:val="32"/>
          <w:szCs w:val="32"/>
        </w:rPr>
        <w:t>ARISE Plus</w:t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066F8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66F8"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066F8">
        <w:rPr>
          <w:rFonts w:ascii="TH SarabunPSK" w:hAnsi="TH SarabunPSK" w:cs="TH SarabunPSK" w:hint="cs"/>
          <w:sz w:val="32"/>
          <w:szCs w:val="32"/>
          <w:cs/>
        </w:rPr>
        <w:t>25.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>ขอความเห็นชอบการเป็นเจ้าภาพร่วมและการรับรองร่างปฏิญญาทางการเมือง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>ของกิจกรรมระดับสูงว่าด้วยการปฏิรูปสหประชาชาติ</w:t>
      </w:r>
    </w:p>
    <w:p w:rsidR="004E06A2" w:rsidRPr="00C066F8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A15EA" w:rsidRDefault="008A15EA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26.</w:t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 (สำนักนายกรัฐมนตรี)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27.</w:t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>รัฐบาลสาธารณรัฐออสเตรียเสนอขอแต่งตั้งเอกอัครราชทูตวิสามัญผู้มีอำนาจเต็ม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>แห่งสาธารณรัฐออสเตรียประจำประเทศไทย (กระทรวงการต่างประเทศ)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การแต่งตั้งประธานกรรมการในคณะกรรมการบริหารสถาบันส่งเสริมความ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ปลอดภัยอาชีวอนามัย และสภาพแวดล้อมในการทำงาน แทนตำแหน่งที่ว่าง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และสหกรณ์) 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แต่งตั้งผู้อำนวยการองค์การคลังสินค้า </w:t>
      </w:r>
    </w:p>
    <w:p w:rsidR="008A15EA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(กระทรวงพลังงาน) </w:t>
      </w: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Pr="00CE0CC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15EA" w:rsidRDefault="00CE0CC2" w:rsidP="002F1858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>แต่งตั้งประธานกรรมการ กรรมการผู้แทนองค์กรชุมชน  และกรรมการ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>ผู้ทรงคุณวุฒิในคณะกรรมการสถาบันพัฒนาองค์กรชุมชน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แต่งตั้งกรรมการผู้ทรงคุณวุฒิในคณะกรรมการป้องกันและปราบปรามยาเสพติด</w:t>
      </w:r>
    </w:p>
    <w:p w:rsidR="008A15EA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การแต่งตั้งกรรมการในคณะกรรมการสภาการศึกษา</w:t>
      </w:r>
    </w:p>
    <w:p w:rsidR="004E06A2" w:rsidRPr="004E06A2" w:rsidRDefault="00CE0CC2" w:rsidP="004E06A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6A2">
        <w:rPr>
          <w:rFonts w:ascii="TH SarabunPSK" w:hAnsi="TH SarabunPSK" w:cs="TH SarabunPSK" w:hint="cs"/>
          <w:sz w:val="32"/>
          <w:szCs w:val="32"/>
          <w:cs/>
        </w:rPr>
        <w:tab/>
        <w:t>35.</w:t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>
        <w:rPr>
          <w:rFonts w:ascii="TH SarabunPSK" w:hAnsi="TH SarabunPSK" w:cs="TH SarabunPSK" w:hint="cs"/>
          <w:sz w:val="32"/>
          <w:szCs w:val="32"/>
          <w:cs/>
        </w:rPr>
        <w:tab/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>
        <w:rPr>
          <w:rFonts w:ascii="TH SarabunPSK" w:hAnsi="TH SarabunPSK" w:cs="TH SarabunPSK" w:hint="cs"/>
          <w:sz w:val="32"/>
          <w:szCs w:val="32"/>
          <w:cs/>
        </w:rPr>
        <w:tab/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>
        <w:rPr>
          <w:rFonts w:ascii="TH SarabunPSK" w:hAnsi="TH SarabunPSK" w:cs="TH SarabunPSK" w:hint="cs"/>
          <w:sz w:val="32"/>
          <w:szCs w:val="32"/>
          <w:cs/>
        </w:rPr>
        <w:tab/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:rsidR="00CE0CC2" w:rsidRPr="004E06A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7C61" w:rsidRPr="00CD1FE9" w:rsidRDefault="002D7C61" w:rsidP="002F18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2F18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D7C61" w:rsidRDefault="002D7C6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F207C7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ร่างพระราชบัญญัติการบริหารหนี้สาธารณะ (ฉบับที่ ..) พ.ศ. .... และร่างพระราชบัญญัติเงินคงคลัง (ฉบับที่ ..) พ.ศ. ...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คณะรัฐมนตรีมีมติอนุมัติหลักการร่างพระราชบัญญัติการบริหารหนี้สาธารณะ (ฉบับที่ ..) พ.ศ. .... และร่างพระราชบัญญัติเงินคงคลัง (ฉบับที่ ..) พ.ศ. ... รวม 2 ฉบับ 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ร่างพระราชบัญญัติการบริหารหนี้สาธารณะ (ฉบับที่ ..) พ.ศ. ....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1.1 เพิ่มเติมอำนาจ กค. ในการกู้เงินเพื่อบริหารสภาพคล่องของเงินคงคลัง โดยการกู้เงินดังกล่าวจะต้องนำส่งคลัง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1.2 กำหนดให้การกู้เงินเพื่อบริหารสภาพคล่องของเงินคงคลังให้กู้เป็นเงินบาท และดำเนินการด้วยวิธีการออกตั๋วเงินคลัง (</w:t>
      </w:r>
      <w:r w:rsidRPr="000039A5">
        <w:rPr>
          <w:rFonts w:ascii="TH SarabunPSK" w:hAnsi="TH SarabunPSK" w:cs="TH SarabunPSK"/>
          <w:sz w:val="32"/>
          <w:szCs w:val="32"/>
        </w:rPr>
        <w:t>T-bill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="002D7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หรือตราสารหนี้ระยะสั้นเท่านั้น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1.3 กำหนดกรอบวงเงินกู้เพื่อบริหารสภาพคล่องของเงินคงคลัง โดย กค. จะมีหนี้คงค้างเพื่อบริหารสภาพคล่อง ณ ขณะใดขณะหนึ่งได้ไม่เกินร้อยละ 5 ของงบประมาณรายจ่ายประจำปีที่ใช้บังคับอยู่ในขณะนั้นและงบประมาณรายจ่ายเพิ่มเติม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1.4 กำหนดให้การชำระหนี้ต้นเงิน </w:t>
      </w:r>
      <w:r w:rsidRPr="000039A5">
        <w:rPr>
          <w:rFonts w:ascii="TH SarabunPSK" w:hAnsi="TH SarabunPSK" w:cs="TH SarabunPSK"/>
          <w:sz w:val="32"/>
          <w:szCs w:val="32"/>
        </w:rPr>
        <w:t xml:space="preserve">T-bill </w:t>
      </w:r>
      <w:r w:rsidRPr="000039A5">
        <w:rPr>
          <w:rFonts w:ascii="TH SarabunPSK" w:hAnsi="TH SarabunPSK" w:cs="TH SarabunPSK"/>
          <w:sz w:val="32"/>
          <w:szCs w:val="32"/>
          <w:cs/>
        </w:rPr>
        <w:t>หรือตราสารหนี้ระยะสั้นให้ชำระจากเงินคงคลังเท่านั้น และให้ กค. ชำระหนี้ให้เสร็จสิ้นภายในปีงบประมาณ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1.5 กำหนดให้ในระหว่างปีงบประมาณ กค. สามารถออก </w:t>
      </w:r>
      <w:r w:rsidRPr="000039A5">
        <w:rPr>
          <w:rFonts w:ascii="TH SarabunPSK" w:hAnsi="TH SarabunPSK" w:cs="TH SarabunPSK"/>
          <w:sz w:val="32"/>
          <w:szCs w:val="32"/>
        </w:rPr>
        <w:t xml:space="preserve">T-bill </w:t>
      </w:r>
      <w:r w:rsidRPr="000039A5">
        <w:rPr>
          <w:rFonts w:ascii="TH SarabunPSK" w:hAnsi="TH SarabunPSK" w:cs="TH SarabunPSK"/>
          <w:sz w:val="32"/>
          <w:szCs w:val="32"/>
          <w:cs/>
        </w:rPr>
        <w:t>หรือตราสารหนี้ระยะสั้นเพื่อปรับโครงสร้างหนี้ดังกล่าวหรือเพื่อชดใช้เงินคงคลังที่ได้จ่ายไปก็ได้ ทั้งนี้ การกู้เงินดังกล่าวจะต้องไม่เกินจำนวนหนี้ที่ค้างชำระและจำนวนเงินคงคลังที่ได้จ่ายไป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ร่างพระราชบัญญัติเงินคงคลัง (ฉบับที่ ..)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กำหนดให้อำนาจ กค. ในการสั่งจ่ายเงินจากบัญชีเงินคงคลังบัญชีที่ 2 เพื่อชำระคืนต้นเงินกู้ที่ กค. กู้เพื่อบริหารสภาพคล่องของเงินคงคลังตามกฎหมายว่าด้วยการบริหารหนี้สาธารณะ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F207C7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ร่างพระราชกฤษฎีกาค่าเช่าบ้านข้าราชการ (ฉบับที่ ..) พ.ศ. ....</w:t>
      </w:r>
    </w:p>
    <w:p w:rsidR="000A33F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คณะรัฐมนตรีมีมติอนุมัติหลักการร่างพระราชกฤษฎีกาค่าเช่าบ้านข้าราชการ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ต่อไปได้</w:t>
      </w:r>
    </w:p>
    <w:p w:rsidR="00977538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กค. เสนอว่า เนื่องจากพระราชกฤษฎีกาค่าเช่าบ้านข้าราชการ พ.ศ. 2547 และที่แก้ไขเพิ่มเติม ได้บัญญัติไว้โดยสรุปว่า ข้าราชการผู้มีสิทธิได้รับค่าเช่าบ้านให้เบิกจ่ายได้อย่างสูงไม่เกินจำนวนเงินที่กำหนดไว้ตามบัญชีอัตราค่าเช่าบ้านข้าราชการท้ายพระราชกฤษฎีกา ซึ่งอัตราค่าเช่าบ้านที่กำหนดให้มีอัตราเริ่มต้นไม่เกินเดือนละ 800 บาท ถึงอัตราค่าเช่าบ้านสูงสุดในอัตราไม่เกินเดือนละ 4,000 บาท นั้น ได้กำหนดไว้ในพระราชกฤษฎีกาค่าเช่าบ้านข้าราชการ (ฉบับที่ 3) พ.ศ. 2552 ท้ายพระราชกฤษฎีกาฯ โดยมิได้เปลี่ยนแปลงมาเป็นระยะเวลานาน จึงเห็นสมควรปรับปรุงแก้ไขอัตราค่าเช่าบ้านให้เหมาะสมและสอดคล้องกับสภาวการณ์ในปัจจุบัน ประกอบกับบัญชีอัตราค่าเช่าบ้านข้าราชการหมายเลข 1 ท้ายพระราชกฤษฎีกาค่าเช่าบ้านข้าราชการ (ฉบับที่ 3)ฯ ไม่สอดคล้องกับการปรับปรุงกำหนดตำแหน่งและค่าตอบแทนของข้าราชการประเภทต่าง ๆ ทำให้เกิดปัญหาการเทียบอัตราค่าเช่าบ้านเพื่อเบิกจ่ายค่าเช่าบ้านให้กับข้าราชการประเภทต่าง ๆ</w:t>
      </w:r>
    </w:p>
    <w:p w:rsidR="005F66D4" w:rsidRDefault="005F66D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D4" w:rsidRDefault="005F66D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D4" w:rsidRDefault="005F66D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 กำหนดให้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</w:t>
      </w:r>
      <w:r w:rsidRPr="000039A5">
        <w:rPr>
          <w:rFonts w:ascii="TH SarabunPSK" w:hAnsi="TH SarabunPSK" w:cs="TH SarabunPSK"/>
          <w:sz w:val="32"/>
          <w:szCs w:val="32"/>
          <w:cs/>
        </w:rPr>
        <w:t>ผู้ใดได้รับคำสั่งให้เดินทางไปประจำสำนักงานในต่างท้องที่มีสิทธิได้รับค่าเช่าบ้านข้าราชการเท่าที่ต้องจ่ายจริงตามที่สมควรแก่สภาพแห่งบ้าน แต่อย่างสูงไม่เกินจำนวนเงินที่กำหนดไว้ตามบัญชีอัตราค่าเช่าบ้านข้าราชการท้ายพระราชกฤษฎีกานี้ หรือบัญชีอัตราค่าเช่าบ้านที่ กค. กำหนด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2. กำหนดให้ข้าราชการซึ่งมีสิทธิได้รับค่าเช่าบ้านข้าราชการอยู่แล้วภายหลังได้รับเงินเดือนเพิ่มขึ้น ให้มีสิทธิได้รับค่าเช่าบ้านข้าราชการเท่าที่ต้องจ่ายจริงตามที่สมควรแก่สภาพแห่งบ้านอย่างสูงไม่เกินจำนวนเงินที่กำหนดไว้ตามบัญชีอัตราค่าเช่าบ้านข้าราชการท้ายพระรากฤษฎีกานี้ หรือบัญชีอัตราค่าเช่าบ้านที่ กค. กำหนด</w:t>
      </w:r>
    </w:p>
    <w:p w:rsidR="000A33F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3. กำหนดให้ในกรณีที่ข้าราชการซึ่งมีสิทธิได้รับค่าเช่าบ้านข้าราชการตามพระราชกฤษฎีกานี้ ได้เช่าซื้อหรือผ่อนชำระเงินกู้เพื่อชำระราคาบ้านที่ค้างชำระอยู่ในท้องที่ที่ไปประจำสำนักงานใหม่ เพื่อใช้เป็นที่อยู่อาศัยและได้อาศัยอยู่จริงในบ้านนั้น ให้ข้าราชการผู้นั้นมีสิทธินำหลักฐานชำระค่าเช่าซื้อหรือค่าผ่อนชำระเงินกู้ดังกล่าวมาเบิก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ค่าเช่าบ้านข้าราชการได้ไม่เกินจำนวนเงินที่กำหนดไว้ตามบัญชีอัตราค่าเช่าบ้านข้าราชการท้ายพระราชกฤษฎีกานี้ หรือบัญชีอัตราค่าเช่าบ้านที่ กค. กำหนด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4. กำหนดให้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ข้าราชการฝ่ายรัฐสภา ข้าราชการศาลยุติธรรม และข้าราชการธุรการตามกฎหมายว่าด้วยระเบียบข้าราชการฝ่ายอัยการ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มีสิทธิได้รับค่าเช่าบ้านตามบัญชีอัตราค่าเช่าบ้านข้าราชการหมายเลข 7 ตั้งแต่วันที่ข้าราชการแต่ละประเภท ได้ปรับเปลี่ยนการกำหนดตำแหน่งและการให้ได้รับเงินเดือนและเงินประจำตำแหน่งใหม่ เช่นเดียวกับกำหนดตำแหน่งและการให้ได้รับเงินเดือนและเงินประจำตำแหน่งใหม่ของข้าราชการพลเรือนตามพระราชบัญญัติระเบียบข้าราชการพลเรือน พ.ศ. 2551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5. กำหนดให้สิทธิการได้รับอัตราค่าเช่าบ้านของ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0039A5">
        <w:rPr>
          <w:rFonts w:ascii="TH SarabunPSK" w:hAnsi="TH SarabunPSK" w:cs="TH SarabunPSK"/>
          <w:sz w:val="32"/>
          <w:szCs w:val="32"/>
          <w:cs/>
        </w:rPr>
        <w:t>ในช่วงที่มีสิทธิได้รับเงินเดือนภายใต้ กฎ ก.พ.อ. ว่าด้วยกำหนดบัญชีเงินเดือนขั้นต่ำขั้นสูงของข้าราชการพลเรือนในสถาบันอุดมศึกษา พ.ศ. 2553 ที่ใช้บังคับตั้งแต่วันที่ 21 กันยายน 2553 เป็นต้นไป และกฎ ก.พ.อ. ว่าด้วยการกำหนดบัญชีเงินเดือนขั้นต่ำขั้นสูงของข้าราชการพลเรือนในสถาบันอุดมศึกษา พ.ศ. 2554 ที่ใช้บังคับตั้งแต่วันที่ 1 เมษายน 2554 เป็นต้นไป ก่อนวันที่พระราชกฤษฎีกานี้ มีผลใช้บังคับ ให้มีสิทธิได้รับค่าเช่าบ้านตามบัญชีอัตราค่าเช่าบ้านข้าราชการหมายเลข 7 ตั้งแต่วันที่ กฎ ก.พ.อ. ดังกล่าวใช้บังคับ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6. กำหนดให้สิทธิการได้รับค่าเช่าบ้านสำหรับ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ข้าราชการตำรวจ</w:t>
      </w:r>
      <w:r w:rsidRPr="000039A5">
        <w:rPr>
          <w:rFonts w:ascii="TH SarabunPSK" w:hAnsi="TH SarabunPSK" w:cs="TH SarabunPSK"/>
          <w:sz w:val="32"/>
          <w:szCs w:val="32"/>
          <w:cs/>
        </w:rPr>
        <w:t>ในแต่ละบุคคลตั้งแต่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วันที่ 1 ธันวาคม 2557 จนถึงก่อนวันที่พระราชกฤษฎีกานี้มีผลใช้บังคับ ให้ข้าราชการตำรวจ ผู้นั้นมีสิทธิได้รับอัตราค่าเช่าบ้านข้าราชการตามบัญชีอัตราค่าเช่าบ้านข้าราชการหมายเลข 4 สำหรับข้าราชการตำรวจท้ายพระราชกฤษฎีกาค่าเช่าบ้านข้าราชการ พ.ศ. 2547 ตามบัญชีเงินเดือนข้าราชการตำรวจพระราชบัญญัติตำรวจแห่งชาติ (ฉบับที่ 3) พ.ศ. 2558 แต่ให้นำจำนวนเงินเดือนที่ได้รับมาเทียบอัตราค่าเช่าบ้านกับการปรับเงินเดือนของข้าราชการตำรวจแต่ละบุคคลที่ได้รับเสมือนหนึ่งว่า บุคคลนั้น ๆ ได้รับเงินเดือนตามมาตรา 67 วรรคห้า และมาตรา 68 แห่งพระราชบัญญัติตำรวจแห่งชาติ พ.ศ. 2547 ซึ่งแก้ไขเพิ่มเติมโดยมาตรา 3 แห่งพระราชบัญญัติตำรวจแห่งชาติ (ฉบับที่ 2) พ.ศ.2554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7. กำหนดให้สิทธิการได้รับค่าเช่าบ้านสำหรับข้าราชการทหารในแต่ละบุคคลตั้งแต่วันที่ 1 ธันวาคม 2557 จนถึงก่อนวันที่พระราชกฤษฎีกานี้มีผลใช้บังคับ ให้ข้าราชการทหารผู้นั้น มีสิทธิได้รับอัตราค่าเช่าบ้านข้าราชการตามบัญชีอัตราค่าเช่าบ้านข้าราชการหมายเลข 5 สำหรับข้าราชการทหารท้ายพระราชกฤษฎีกาค่าเช่าบ้านข้าราชการ พ.ศ. 2547 ตามบัญชีเงินเดือนข้าราชการทหารตามพระราชบัญญัติระเบียบข้าราชการทหาร (ฉบับที่ 10) พ.ศ. 2558 แต่ให้นำจำนวนเงินเดือนที่ได้รับมาเทียบอัตราค่าเช่าบ้านกับการปรับเงินเดือนข้าราชการทหารแต่ละบุคคลที่ได้รับเสมือนหนึ่งว่า บุคคลนั้น ๆ ได้รับเงินเดือนตามมาตรา 12 วรรคห้า และมาตรา 12 ทวิ ที่แก้ไขเพิ่มเติมโดยพระราชบัญญัติระเบียบข้าราชการทหาร (ฉบับที่ 7) พ.ศ. 2551 และ (ฉบับที่ 7) พ.ศ. 2551 และ (ฉบับที่ 9)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พ.ศ.2556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8. กำหนดให้ยกเลิกบัญชีอัตราค่าเช่าบ้านข้าราชการหมายเลข 1 ถึง 7 ท้ายพระราชกฤษฎีกาค่าเช่าบ้านข้าราชการ พ.ศ. 2547 และที่แก้ไขเพิ่มเติม (ฉบับที่ 2) พ.ศ. 2550 และที่แก้ไขเพิ่มเติม (ฉบับที่ 3) พ.ศ. 2552 และให้ใช้บัญชีอัตราค่าเช่าบ้านข้าราชการหมายเลข 1 ถึง 7 ท้ายพระราชกฤษฎีกานี้แทน</w:t>
      </w: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F207C7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ร่างพระราชบัญญัติส่งเสริมมาตรฐานผู้ฝึกสอนกีฬาและผู้ตัดสินกีฬา พ.ศ. ....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เห็นชอบร่างพระราชบัญญัติส่งเสริมมาตรฐานผู้ฝึกสอนกีฬาและผู้ตัดสินกีฬา พ.ศ. ....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ของกระทรวงการท่องเที่ยวและกีฬา ตามที่สำนักงานคณะกรรมการกฤษฎีกาเสนอ และให้ส่งคณะกรรมการประสานงานสภานิติบัญญัติแห่งชาติพิจารณา ก่อนเสนอสภานิติบัญญัติแห่งชาติต่อไป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กรอบสาระสำคัญ และกรอบระยะเวลา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ของร่างพระราชบัญญัติดังกล่าว ตามที่กระทรวงการท่องเที่ยวและกีฬาเสนอ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สาระสำคัญของร่างพระราชบัญญัติส่งเสริมมาตรฐานผู้ฝึกสอนกีฬาและผู้ตัดสินกีฬา พ.ศ. ....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            ที่สำนักงานคณะกรรมการกฤษฎีกาตรวจพิจารณาแล้ว เป็นการกำหนดให้มีกฎหมายว่าด้วยการส่งเสริมมาตรฐาน           ผู้ฝึกสอนกีฬาและผู้ตัดสินกีฬา ในการส่งเสริมให้ผู้ที่จะทำหน้าที่ผู้ฝึกสอนกีฬาและผู้ตัดสินกีฬาต้องผ่านกระบวนการฝึกอบรม ได้รับการรับรองมาตรฐานหรือเป็นผู้มีประสบการณ์ในการปฏิบัติหน้าที่ในระดับที่เพียงพอที่จะยืนยัน           ถึงความรู้ความสามารถของผู้ฝึกสอนกีฬาหรือผู้ตัดสินกีฬาในการปฏิบัติหน้าที่ตามมาตรฐานอันเป็นที่ยอมรับในแต่ละชนิดกีฬา และผูกพันตนอยู่ภายใต้จรรยาบรรณของการเป็นผู้ฝึกสอนกีฬาหรือผู้ตัดสินกีฬา ทั้งยังเป็นการพัฒนา ยกระดับคุณภาพ เสริมสร้างมาตรฐานของผู้ฝึกสอนกีฬาและผู้ตัดสินกีฬาให้มีมาตรฐานเดียวกัน เพื่อให้เป็นหลักประกันในการปฏิบัติหน้าที่ สร้างความมั่นใจให้แก่ประชาชนในการเข้ามามีส่วนร่วมในการกีฬาอย่างกว้างขวาง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F207C7" w:rsidP="002F1858">
      <w:pPr>
        <w:tabs>
          <w:tab w:val="left" w:pos="660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ร่างกฎกระทรวงออกตามความในพระราชบัญญัติเชื้อโรคและพิษจากสัตว์ พ.ศ. 2558                  รวม 4 ฉบับ 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คณะรัฐมนตรีมีมติอนุมัติหลักการร่างกฎกระทรวงออกตามความในพระราชบัญญัติเชื้อโรคและ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พิษจากสัตว์ พ.ศ. 2558 รวม 4 ฉบับ </w:t>
      </w:r>
      <w:r w:rsidRPr="000039A5">
        <w:rPr>
          <w:rFonts w:ascii="TH SarabunPSK" w:hAnsi="TH SarabunPSK" w:cs="TH SarabunPSK"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ตามที่กระทรวงสาธารณสุข (สธ.) เสนอ  และให้ส่งสำนักงานคณะกรรมการกฤษฎีกาตรวจพิจารณาเป็นเรื่องด่วน   โดยให้รับความเห็นของกระทรวงวิทยาศาสตร์และเทคโนโลยีไปประกอบการพิจารณาด้วย แล้วดำเนินการต่อไปได้  ดังนี้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ร่างกฎกระทรวงการแจ้งและการดำเนินการเกี่ยวกับการแจ้งเชื้อโรค กลุ่มที่ 2 และพิษจาก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สัตว์ กลุ่มที่ 1 พ.ศ. ....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มีสาระสำคัญเป็นการกำหนดหลักเกณฑ์ วิธีการ และเงื่อนไขการแจ้งและการดำเนินการที่เกี่ยวข้องสำหรับผู้ประสงค์จะผลิต นำเข้า ส่งออก ขาย นำผ่าน หรือมีไว้ในครอบครองซึ่งเชื้อโรค  กลุ่มที่ 2 ได้แก่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เชื้อโรคที่มีความเสี่ยงปานกลางหรืออันตรายปานกลางและพิษจากสัตว์ กลุ่มที่ 1 ได้แก่ พิษจากสัตว์ที่ทำให้เกิดภาวะที่ร่างกายทำงานได้ไม่เป็นปกติในระดับที่ไม่ร้ายแรงและมีวิธีรักษาที่ได้ผล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ร่างกฎกระทรวงการขออนุญาตและการดำเนินการเกี่ยวกับการขออนุญาตเชื้อโรค กลุ่มที่ 3 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และพิษจากสัตว์ กลุ่มที่ 2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มีสาระสำคัญเป็นการกำหนดหลักเกณฑ์วิธีการ และเงื่อนไขการขอรับใบอนุญาตผลิต นำเข้า ส่งออก ขาย นำผ่าน หรือมีไว้ครอบครองเฉพาะเชื้อโรค  กลุ่มที่ 3 ได้แก่  เชื้อโรคที่มีความเสี่ยงสูงหรืออันตรายสูง  หรือพิษจากสัตว์ กลุ่มที่ 2 ได้แก่  พิษจากสัตว์ที่ทำให้เกิดภาวะที่ร่างกายทำงานได้ไม่เป็นปกติ  ในระดับที่ร้ายแรงและมีวิธีรักษาที่ได้ผล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 วิธีการ และเงื่อนไขเกี่ยวกับการแจ้งกรณีที่มีเหตุความ</w:t>
      </w:r>
    </w:p>
    <w:p w:rsidR="003605E2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ไม่ปลอดภัยและอันตรายเนื่องจากกระบวนการหรือขั้นตอนที่เกี่ยวกับการผลิตนำเข้า  ส่งออก ขาย นำผ่าน หรือมีไว้ในครอบครองเชื้อโรคหรือพิษจากสัตว์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441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สาระสำคัญเป็นการกำหนดให้ผู้รับหนังสือรับรองการแจ้งหรือผู้รับใบอนุญาตผลิต นำเข้า  ส่งออก ขาย นำผ่านหรือมีไว้ในครอบครองซึ่งเชื้อโรคหรือพิษจากสัตว์ ต้องแจ้งให้อธิบดีกรมวิทยาศาสตร์การแพทย์ทราบเมื่อเกิดเหตุความไม่ปลอดภัยและอันตรายต่อบุคคล สิ่งแวดล้อม หรือสาธารณชน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 วิธีการ และเงื่อนไขในกรณีที่ผู้รับหนังสือรับรอง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การแจ้งหรือผู้รับใบอนุญาตตายหรือสิ้นสภาพนิติบุคคล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มีสาระสำคัญเป็นการกำหนดหลักเกณฑ์ วิธีการ และเงื่อนไขในการดำเนินการกรณีผู้รับหนังสือรับรองการแจ้งหรือผู้รับใบอนุญาตผลิต นำเข้า ส่งออก ขาย นำผ่าน หรือมีไว้ครอบครองซึ่งเชื้อโรคหรือพิษจากสัตว์ตายหรือสิ้นสภาพนิติบุคคล</w:t>
      </w:r>
    </w:p>
    <w:p w:rsidR="00DD5718" w:rsidRDefault="00DD571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7538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Pr="009775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7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ร่างกฎกระทรวงกำหนดวิธีจัดซื้อจัดจ้างโดยวิธีเฉพาะเจาะจงเพิ่มเติม พ.ศ. ....</w:t>
      </w:r>
    </w:p>
    <w:p w:rsidR="00977538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75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คณะรัฐมนตรีมีมติอนุมัติหลัการร่างกฎกระทรวงกำหนดวิธีจัดซื้อจัดจ้างโดยวิธีเฉพาะเจาะจงเพิ่มเติม พ.ศ. ....ตามที่กระทรวงการคลัง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977538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753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 w:rsidRPr="00977538">
        <w:rPr>
          <w:rFonts w:ascii="TH SarabunPSK" w:hAnsi="TH SarabunPSK" w:cs="TH SarabunPSK" w:hint="cs"/>
          <w:sz w:val="32"/>
          <w:szCs w:val="32"/>
          <w:cs/>
        </w:rPr>
        <w:t>เป็นการจัดซื้อจัดจ้างพัสดุที่เกี่ยวกับการจัดงานพระราชพิธีถวายพระเพลิงพระบรมศพพระบาทสมเด็จพระปรมินทรมหาภูมิพลอดุลยเดช สามารถใช้วิธีเฉพาะเจาะจงโดยการเชิญผู้ประกอบการที่มีอาชีพขายหรือรับจ้างนั้นโดยตรงมายื่นเสนอราคา</w:t>
      </w:r>
    </w:p>
    <w:p w:rsidR="00F207C7" w:rsidRPr="00686A81" w:rsidRDefault="00F207C7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858" w:rsidRDefault="00686A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6A81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F1858" w:rsidRPr="005B3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</w:t>
      </w:r>
      <w:r w:rsidR="002F1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2F1858" w:rsidRPr="005B3EEF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2F1858" w:rsidRPr="000775DB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คณะรัฐมนตรีมีมติเห็นชอบในหลักการให้บุคคลซึ่งเป็นคนต่างด้าวยื่นรายการตามแบบ ตม.6 ท้ายกฎกระทรวงนี้ ตามที่กระทรวงมหาดไทย (มท.) เสนอ และให้สำนักงานคณะกรรมการกฤษฎีการับร่างกฎกระทรวงฯ ไปตรวจพิจารณาโดยด่วนอีกครั้งหนึ่ง โดยให้ตัดความใน (2) ของข้อ 7 ซึ่ง มท. เสนอขอแก้ไขในครั้งนี้ออก รวมทั้งให้กำหนดบทเฉพาะกาลไว้ท้ายร่างกฎกระทรวงดังกล่าว โดยกำหนดให้สำนักงานตรวจคนเข้าเมืองสามารถใช้แบบ ตม.6 รูปแบบในปัจจุบันต่อไปได้จนกว่าแบบ ตม.6 ที่สำรองไว้จะหมดลง ตามข้อสังเกตของสำนักงานบริหารนโยบายของนายกรัฐมนตรี(ข้อ 1 - 3)</w:t>
      </w:r>
    </w:p>
    <w:p w:rsidR="002F1858" w:rsidRDefault="002F1858" w:rsidP="002F18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มอบหมายให้กระทรวงการท่องเที่ยวและกีฬารับความเห็นของสำนักงานบริหารนโยบายของนายกรัฐมนตรี ไปพิจารณาดำเนินการต่อไปด้วยและให้ มท. ได้รับการยกเว้นการปฏิบัติตามมติคณะรัฐมนตรีเมื่อวันที่ 24 พฤศจิกายน 2558 (เรื่อง การเสนอเรื่องเร่งด่วนต่อคณะรัฐมนตรี) ในการเสนอเรื่องนี้</w:t>
      </w:r>
    </w:p>
    <w:p w:rsidR="002F1858" w:rsidRPr="008B5DB3" w:rsidRDefault="002F1858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D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5DB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F1858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ข้อเสนอของกระทรวงมหาดไทยในครั้งนี้เป็นการกำหนดให้บุคคลซึ่งมีสัญชาติไทยที่ยื่นหนังสือเดินทางหรือเอกสารใช้แทนหนังสือเดินทางต่อพนักงานเจ้าหน้าที่แล้ว ให้ถือว่าเป็นการยื่นแบบตามมาตรา 18 วรรคสอง อาจมีปัญหาข้อกฎหมายขึ้นได้ เพราะการตรวจหนังสือเดินทางหรือเอกสารใช้แทนหนังสือเดินทางเป็นกระบวนการปกติในการตรวจอนุญาตของพนักงานเจ้าหน้าที่อยู่แล้วมิใช่แบบรายการที่ต้องยื่น ดังนั้น เพื่อเป็นการป้องกันข้อโต้แย้งที่อาจเกิดขึ้นในอนาคต จึงเสนอให้มีการออกกฎหมายพิเศษเพื่อปรับปรุงพระราชบัญญัติคนเข้าเมือง พ.ศ. 2522</w:t>
      </w:r>
    </w:p>
    <w:p w:rsidR="002F1858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โดยที่ปัจจุบันยังคงมีแบบ ตม.6 เหลืออยู่อีกประมาณ 7 ล้านฉบับ ดังนั้น เพื่อให้การใช้แบบ ตม.6 เกิดประโยชน์สูงสุดและลดผลกระทบต่อภาระงบประมาณสมควรกำหนดบทเฉพาะกาลไว้ในร่างกฎกระทรวงดังกล่าวด้วย โดยกำหนดให้สำนักงานตรวจคนเข้าเมืองสามารถใช้แบบ ตม.6 รูปแบบปัจจุบันต่อไปได้จนกว่าแบบ ตม.6 ที่เหลืออยู่จะหมดลง</w:t>
      </w:r>
    </w:p>
    <w:p w:rsidR="002F1858" w:rsidRPr="008B5DB3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มอบหมายให้กระทรวงการท่องเที่ยวและกีฬานำ </w:t>
      </w:r>
      <w:r>
        <w:rPr>
          <w:rFonts w:ascii="TH SarabunPSK" w:hAnsi="TH SarabunPSK" w:cs="TH SarabunPSK"/>
          <w:sz w:val="32"/>
          <w:szCs w:val="32"/>
        </w:rPr>
        <w:t xml:space="preserve">Big Data </w:t>
      </w:r>
      <w:r>
        <w:rPr>
          <w:rFonts w:ascii="TH SarabunPSK" w:hAnsi="TH SarabunPSK" w:cs="TH SarabunPSK" w:hint="cs"/>
          <w:sz w:val="32"/>
          <w:szCs w:val="32"/>
          <w:cs/>
        </w:rPr>
        <w:t>มาเป็นเครื่องมือในการวิเคราะห์พฤติกรรมของนักท่องเที่ยวชาวต่างชาติ เพิ่มเติมจากการจัดเก็บข้อมูลด้วยแบบสอบถามในแบบ ตม.6 โดยให้หน่วยงานที่เกี่ยวข้องร่วมกันพิจารณายกเลิกแบบสอบถามของกระทรวงการท่องเที่ยวและกีฬาในแบบ ตม.6 ในอนาคต เพื่อลดภาระในการกรอกข้อมูลของบุคคลต่างด้าวต่อไปด้วย</w:t>
      </w:r>
    </w:p>
    <w:p w:rsidR="00F207C7" w:rsidRPr="00CD1FE9" w:rsidRDefault="002F1858" w:rsidP="005F66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2F18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ยุทธศาสตร์การพัฒนาที่อยู่อาศัย ระยะ 20 ปี (พ.ศ. 2560 - 2579)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คณะรัฐมนตรีมีมติเห็นชอบในหลักการของยุทธศาสตร์การพัฒนาที่อยู่อาศัยระยะ 20 ปี (พ.ศ. 2560 - 2579) ตามที่กระทรวงการพัฒนาสังคมและความมั่นคงของมนุษย์ (พม.) เสนอ โดยให้ พม. และหน่วยงานที่เกี่ยวข้องนำยุทธศาสตร์การพัฒนาที่อยู่อาศัยดังกล่าว ไปดำเนินการในส่วนที่เกี่ยวข้องตามอำนาจหน้าที่ให้เกิดผล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ในทางปฏิบัติต่อไป โดยให้ดำเนินการตามขั้นตอนของกฎหมาย ระเบียบ และมติคณะรัฐมนตรีที่เกี่ยวข้อง รวมทั้ง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เร่งดำเนินการให้เป็นไปตามกรอบระยะเวลาที่กำหนดอย่างเคร่งครัด และให้รับความเห็นของกระทรวงการคลัง กระทรวงทรัพยากรธรรมชาติและสิ่งแวดล้อม กระทรวงมหาดไทย กระทรวงสาธารณสุข สำนักงบประมาณ สำนักงานคณะกรรมการกฤษฎีกา สำนักเลขาธิการคณะรัฐมนตรี และสำนักงานคณะกรรมการพัฒนาการเศรษฐกิจและ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สังคมแห่งชาติไปพิจารณาประกอบการดำเนินการด้วย เมื่อมียุทธศาสตร์ชาติแล้ว ให้ พม. พิจารณาทบทวนและปรับปรุงยุทธศาสตร์การพัฒนาที่อยู่อาศัยระยะ 20 ปี (พ.ศ. 2560 - 2579) อีก</w:t>
      </w:r>
      <w:r w:rsidR="000A33F2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เพื่อให้สอดคล้องกับยุทธศาสตร์ชาติ และให้เสนอคณะรัฐมนตรีทราบต่อไปด้วย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ทั้งนี้ ให้ พม. ทบทวนความจำเป็นเหมาะสมในประเด็นสำคัญต่าง ๆ เช่น การจัดตั้งศูนย์ข้อมูลที่อยู่อาศัยแห่งชาติ การประกันสินเชื่อที่อยู่อาศัย การจัดตั้งกองทุนที่อยู่อาศัยแห่งชาติ การหักรายได้จากภาษีที่ดินและสิ่งปลูกสร้างมาสนับสนุนกองทุนที่อยู่อาศัยแห่งชาติ การจัดตั้งองค์กรระดับกระทรวงเพื่อดูแลรับผิดชอบด้านที่อยู่อาศัยเป็นการเฉพาะ เป็นต้น เพื่อไม่ให้เกิดความซ้ำซ้อนในการดำเนินงานตามภารกิจหน้าที่และงบประมาณของแต่ละหน่วยงาน ตลอดจนเพื่อให้สอดคล้องกับหลักการของร่างกฎหมายวินัยทางการเงินการคลัง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สาระสำคัญของยุทธศาสตร์การพัฒนาที่อยู่อาศัย ระยะ 20 ปี  (พ.ศ. 2560 - 2579)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33F2">
        <w:rPr>
          <w:rFonts w:ascii="TH SarabunPSK" w:hAnsi="TH SarabunPSK" w:cs="TH SarabunPSK"/>
          <w:b/>
          <w:bCs/>
          <w:sz w:val="32"/>
          <w:szCs w:val="32"/>
          <w:cs/>
        </w:rPr>
        <w:t>มีวิสัยทัศน์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3F2">
        <w:rPr>
          <w:rFonts w:ascii="TH SarabunPSK" w:hAnsi="TH SarabunPSK" w:cs="TH SarabunPSK" w:hint="cs"/>
          <w:sz w:val="32"/>
          <w:szCs w:val="32"/>
          <w:cs/>
        </w:rPr>
        <w:t>ว่า “</w:t>
      </w:r>
      <w:r w:rsidRPr="000039A5">
        <w:rPr>
          <w:rFonts w:ascii="TH SarabunPSK" w:hAnsi="TH SarabunPSK" w:cs="TH SarabunPSK"/>
          <w:sz w:val="32"/>
          <w:szCs w:val="32"/>
          <w:cs/>
        </w:rPr>
        <w:t>คนไทยทุกคนมีที่อยู่อาศัยถ้วนทั่วและมีคุณภาพชีวิตที่ดีในปี 2579</w:t>
      </w:r>
      <w:r w:rsidR="000A33F2">
        <w:rPr>
          <w:rFonts w:ascii="TH SarabunPSK" w:hAnsi="TH SarabunPSK" w:cs="TH SarabunPSK" w:hint="cs"/>
          <w:sz w:val="32"/>
          <w:szCs w:val="32"/>
          <w:cs/>
        </w:rPr>
        <w:t>”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โดยมีประเด็นยุทธศาสตร์ 5 ยุทธศาสตร์ ได้แก่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พัฒนาและสนับสนุนให้มีที่อยู่อาศัยที่ได้มาตรฐานโดยมีเป้าประสงค์สนับสนุนให้ทุกคนมีที่อยู่อาศัยที่ได้มาตรฐา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การเสริมสร้างระบบการเงินและสินเชื่อเพื่อที่อยู่อาศัย เป้าประสงค์เพื่อให้ประชาชนทุกคนสามารถเข้าถึงระบบการเงิน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การยกระดับการบูรณาการด้านบริหารจัดการที่อยู่อาศัย เป้าประสงค์ให้ทุกภาคส่วนมีส่วนร่วมในการขับเคลื่อนงานด้านที่อยู่อาศัย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การส่งเสริมให้ชุมชนเข้มแข็งได้อย่างยั่งยืน เป้าประสงค์ให้ชุมชนเข้มแข็งสามารถพึ่งพาตนเองได้ และ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การจัดการสิ่งแวดล้อมเพื่อคุณภาพชีวิตที่ดี เป้าประสงค์เน้นการจัดการระบบสาธารณูปโภค ระบบสาธารณูปการ จัดการที่ดินและผังเมืองที่เป็นมิตรต่อสิ่งแวดล้อม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นโยบาย ยุทธศาสตร์ และมาตรการในการป้องกันและปราบปรามการค้ามนุษย์ (ฉบับที่ 2)</w:t>
      </w:r>
      <w:r w:rsidR="00CF25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2560 - 2564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1. เห็นชอบนโยบาย ยุทธศาสตร์ และมาตรการในการป้องกันและปราบปรามการค้ามนุษย์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(ฉบับที่ 2) พ.ศ. 2560 - 2564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2. เห็นชอบให้ทุกหน่วยงานที่เกี่ยวข้องจัดทำแผนปฏิบัติการให้เป็นไปตามนโยบาย ยุทธศาสตร์ และมาตรการในการป้องกันและปราบปรามการค้ามนุษย์ (ฉบับที่ 2)พ.ศ. 2560 - 2564 เพื่อขับเคลื่อนแผนไปสู่การปฏิบัติให้มีประสิทธิภาพ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3. เห็นชอบให้สำนักงบประมาณ (สงป.) พิจารณาจัดสรรงบประมาณสนับสนุนในการขับเคลื่อนนโยบาย ยุทธศาสตร์ และมาตรการในการป้องกันและปราบปรามการค้ามนุษย์ (ฉบับที่ 2) พ.ศ. 2560-2564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 ยุทธศาสตร์ และมาตรการในการป้องกันและปราบปรามการค้ามนุษย์ (ฉบับที่ 2) </w:t>
      </w:r>
      <w:r w:rsidR="00CF25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2560 - 2564 มีประเด็นยุทธศาสตร์ </w:t>
      </w:r>
      <w:r w:rsidRPr="000039A5">
        <w:rPr>
          <w:rFonts w:ascii="TH SarabunPSK" w:hAnsi="TH SarabunPSK" w:cs="TH SarabunPSK"/>
          <w:sz w:val="32"/>
          <w:szCs w:val="32"/>
          <w:cs/>
        </w:rPr>
        <w:t>รวม 5 ด้าน ดังนี้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ด้านพัฒนากลไกเชิงนโยบายและการขับเคลื่อน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ส่งเสริมกลไกทุกระดับ สร้างความร่วมมือในระดับพื้นที่ ส่งเสริมบทบาทศูนย์ปฏิบัติการป้องกันและปราบปรามการค้ามนุษย์จังหวัดพัฒนาศักยภาพคณะกรรมการฯ ส่งเสริมการทำงานแบบเครือข่ายทั้งในและต่างประเทศ สร้างงานวิจัย บูรณาการและเชื่อมโยงฐานข้อมูลทั้งในและระหว่างประเทศ พัฒนากลไกและข้อมูลการเฝ้าระวัง และการแจ้งเบาะแส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ด้านดำเนินคดี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สร้างความปลอดภัยในสังคม ดำเนินคดีกับผู้กระทำความผิด โดยเฉพาะอย่างยิ่งเจ้าหน้าที่ของรัฐที่เข้าไปมีส่วนเกี่ยวข้องพัฒนาศักยภาพเจ้าหน้าที่ บูรณาการและแบ่งปันข้อมูล พัฒนาระบบ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เครือข่ายด้านกฎหมาย มีระบบคุ้มครองช่วยเหลือพยานและผู้เสียหาย สร้างกลไกการแจ้งเหตุจากประชาชนและเครือข่าย มีเครื่องมือและอุปกรณ์ที่ทันสมัยในการดำเนินคดี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ด้านคุ้มครองช่วยเหลือ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เพิ่มประสิทธิภาพในการคัดแยกผู้เสียหาย พัฒนาคู่มือการดำเนินงาน ปรับปรุงมาตรฐานสถานคุ้มครอง พัฒนาศักยภาพเจ้าหน้าที่/องค์กร ส่งเสริมหน่วยงานแบบครบวงจร จัดตั้งสถานคุ้มครองของภาคเอกชน ส่งเสริมเครือข่ายในต่างประเทศ ส่งเสริมให้ชุมชนดูแลผู้เสียหายหลังส่งกลับ พัฒนาระบบบริการล่ามสร้างความปลอดภัยเจ้าหน้าที่ ส่งเสริมให้ผู้เสียหายให้ความร่วมมือทางคดีผ่านกระบวนการคุ้มครอง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ด้านป้องกัน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ลดปัจจัยเสี่ยง สร้างความรู้แก่กลุ่มเป้าหมาย สร้างเครือข่ายในการเฝ้าระวัง พัฒนาระบบจัดการแรงงานข้ามชาติ เพิ่มประสิทธิภาพในการตรวจประชากรกลุ่มเสี่ยง ส่งเสริมให้ผู้ประกอบการมีส่วนร่วม และการจัดสรรทรัพยากรที่เหมาะสม</w:t>
      </w:r>
    </w:p>
    <w:p w:rsidR="003605E2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ด้านพัฒนาความร่วมมือกับภาคีเครือข่าย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สร้างความร่วมมือระหว่างภาคีเครือข่ายทั้งภายในและต่างประเทศ ปรับแก้ไขกฎระเบียบ ขยายความร่วมมือระดับภูมิภาคและ นานาชาติ ประชาสัมพันธ์และขยายผลการดำเนินงาน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ร่างแผนพัฒนาตลาดทุนไทย ฉบับที่ 3 (ปี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</w:rPr>
        <w:t xml:space="preserve"> 2560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คณะรัฐมนตรีมีมติเห็นชอบในหลักการร่างแผนพัฒนาตลาดทุนไทยฉบับที่ 3 (ปี 2560 – 2564) ตามที่กระทรวงการคลัง (กค.) เสนอ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สาระสำคัญของร่างแผนพัฒนาตลาดทุนฯ</w:t>
      </w:r>
      <w:r w:rsidR="00C31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มีมาตรการหลัก 5 มาตรการ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มาตรการหลักที่ 1 การเป็นแหล่งทุนสำหรับ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และนวัตกรรม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ส่งเสริมการเข้าถึงแหล่งเงินทุนให้กับ </w:t>
      </w:r>
      <w:r w:rsidRPr="000039A5">
        <w:rPr>
          <w:rFonts w:ascii="TH SarabunPSK" w:hAnsi="TH SarabunPSK" w:cs="TH SarabunPSK"/>
          <w:sz w:val="32"/>
          <w:szCs w:val="32"/>
        </w:rPr>
        <w:t xml:space="preserve">SMEs </w:t>
      </w:r>
      <w:r w:rsidRPr="000039A5">
        <w:rPr>
          <w:rFonts w:ascii="TH SarabunPSK" w:hAnsi="TH SarabunPSK" w:cs="TH SarabunPSK"/>
          <w:sz w:val="32"/>
          <w:szCs w:val="32"/>
          <w:cs/>
        </w:rPr>
        <w:t>เช่น กลุ่มวิสาหกิจเริ่มต้น (</w:t>
      </w:r>
      <w:r w:rsidRPr="000039A5">
        <w:rPr>
          <w:rFonts w:ascii="TH SarabunPSK" w:hAnsi="TH SarabunPSK" w:cs="TH SarabunPSK"/>
          <w:sz w:val="32"/>
          <w:szCs w:val="32"/>
        </w:rPr>
        <w:t>Startup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หรือกลุ่มผู้ที่มีความคุ้นเคยเกี่ยวกับเทคโนโลยีทางการเงินอย่าง </w:t>
      </w:r>
      <w:r w:rsidRPr="000039A5">
        <w:rPr>
          <w:rFonts w:ascii="TH SarabunPSK" w:hAnsi="TH SarabunPSK" w:cs="TH SarabunPSK"/>
          <w:sz w:val="32"/>
          <w:szCs w:val="32"/>
        </w:rPr>
        <w:t xml:space="preserve">Financial Technology </w:t>
      </w:r>
      <w:r w:rsidRPr="000039A5">
        <w:rPr>
          <w:rFonts w:ascii="TH SarabunPSK" w:hAnsi="TH SarabunPSK" w:cs="TH SarabunPSK"/>
          <w:sz w:val="32"/>
          <w:szCs w:val="32"/>
          <w:cs/>
        </w:rPr>
        <w:t>(</w:t>
      </w:r>
      <w:r w:rsidRPr="000039A5">
        <w:rPr>
          <w:rFonts w:ascii="TH SarabunPSK" w:hAnsi="TH SarabunPSK" w:cs="TH SarabunPSK"/>
          <w:sz w:val="32"/>
          <w:szCs w:val="32"/>
        </w:rPr>
        <w:t>FinTech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มาตรการหลักที่ 2 การเป็นแหล่งระดมทุนสำหรับโครงการพื้นฐานของประเทศ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เช่น การเพิ่มรูปแบบการระดมทุนแบบ</w:t>
      </w:r>
      <w:r w:rsidRPr="000039A5">
        <w:rPr>
          <w:rFonts w:ascii="TH SarabunPSK" w:hAnsi="TH SarabunPSK" w:cs="TH SarabunPSK"/>
          <w:sz w:val="32"/>
          <w:szCs w:val="32"/>
        </w:rPr>
        <w:t xml:space="preserve"> PPP </w:t>
      </w:r>
      <w:r w:rsidRPr="000039A5">
        <w:rPr>
          <w:rFonts w:ascii="TH SarabunPSK" w:hAnsi="TH SarabunPSK" w:cs="TH SarabunPSK"/>
          <w:sz w:val="32"/>
          <w:szCs w:val="32"/>
          <w:cs/>
        </w:rPr>
        <w:t>ในโครงสร้างพื้นฐานของประเทศ</w:t>
      </w:r>
      <w:r w:rsidR="00C31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มาตรการหลักที่ 3 การเพิ่มความสามารถในการแข่งขันของตลาดทุนไทย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เพื่อทำให้ภาคธุรกิจสามารถเข้าถึงแหล่งทุนด้วยต้นทุนที่แข่งขันได้กับคู่แข่งในต่างประเทศ ตลอดจนดูแลให้ประชาชนมีโอกาสและทางเลือกในการเข้าถึงช่องทางลงทุนในต้นทุนที่เหมาะสมและได้รับการคุ้มครองที่เพียงพอ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มาตรการหลักที่ 4 การพัฒนาให้ตลาดทุนไทยเป็นจุดเชื่อมโยงของภูมิภาค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โดยส่งเสริมให้ตลาดทุนไทยมีสภาพแวดล้อมที่เอื้อต่อการแข่งขันเชื่อมโยง สามารถเป็นแหล่งระดมทุนสำคัญ ของภูมิภาค และมีผลิตภัณฑ์ในระดับภูมิภาคที่พร้อมรองรับการเป็นแหล่งลงทุนสำคัญสำหรับนักลงทุนทั่วโลกที่ต้องการลงทุนในภูมิภาค โดยเฉพาะในกลุ่ม </w:t>
      </w:r>
      <w:r w:rsidRPr="000039A5">
        <w:rPr>
          <w:rFonts w:ascii="TH SarabunPSK" w:hAnsi="TH SarabunPSK" w:cs="TH SarabunPSK"/>
          <w:sz w:val="32"/>
          <w:szCs w:val="32"/>
        </w:rPr>
        <w:t xml:space="preserve">CLMV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5 การมีแผนรองรับสังคมผู้สูงอายุ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เนื่องจากปัจจุบันระบบการออมเพื่อการเกษียณอายุของไทยยังมีข้อจำกัด เช่น ไม่ครอบคลุมการออมของแรงงานอย่างทั่วถึง รายได้ไม่เพียงพอต่อค่าใช้จ่ายในการดำรงชีพหลังเกษียณอายุ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3605E2" w:rsidRPr="000039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แผนการบริหารหนี้สาธารณะ ประจำปีงบประมาณ 2561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คณะรัฐมนตรีมีมติอนุมัติและรับทราบตามที่รัฐมนตรีว่าการกระทรวงการคลัง ประธานกรรมการนโยบายและกำกับการบริหารหนี้สาธารณะเสนอ ดังนี้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1. อนุมัติแผนการบริหารหนี้สาธารณะ ประจำปีงบประมาณ 2561 วงเงินรวม 1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502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 xml:space="preserve">977.06 </w:t>
      </w:r>
      <w:r w:rsidR="00C314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ล้านบาท ได้แก่ แผนการก่อหนี้ใหม่ วงเงิน 582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026.28 ล้านบาท และแผนการบริหารหนี้เดิม วงเงิน 920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950.78 ล้านบาท และรับทราบแผนการบริหารหนี้ของรัฐวิสาหกิจที่ไม่ต้องขออนุมัติคณะรัฐมนตรีภายใต้กรอบแผนการบริหารหนี้สาธารณะวงเงิน 161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433.45 ล้านบาท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2. อนุมัติการกู้เงินของรัฐบาลเพื่อการก่อหนี้ใหม่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ภายใต้กรอบวงเงินของแผนการบริหารหนี้สาธารณะประจำปีงบประมาณ 2561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3. อนุมัติให้กระทรวงการคลัง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ภายใต้แผนการบริหารหนี้สาธารณะ ประจำปีงบประมาณ 2561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4.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กค. จะรายงานผลการดำเนินการตามแผนการบริหารหนี้สาธารณะดังกล่าว ตามที่กำหนดไว้ในพระราชบัญญัติการบริหารหนี้สาธารณะ พ.ศ. 2548 และที่แก้ไขเพิ่มเติม และระเบียบกระทรวงการคลังว่าด้วยการบริหารหนี้สาธารณะ พ.ศ. 2549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ให้กระทรวงเจ้าสังกัดและหน่วยงานเจ้าของวงเงินกู้กำกับติดตามการดำเนินแผนงาน/โครงการให้เป็นไปตามแผนที่กำหนดอย่างเคร่งครัด รวมทั้งเห็นชอบแนวทางการบริหารหนี้ของรัฐวิสาหกิจ รวมทั้งให้กระทรวงเจ้าสังกัดกำกับดูแลให้รัฐวิสาหกิจในสังกัดเร่งรัดบริหารต้นทุนและความเสี่ยงในการบริหารหนี้ตามแนวทางการบริหารหนี้ของรัฐวิสาหกิจอย่างเคร่งครัดต่อไปด้วย และมอบหมายให้กระทรวงคมนาคมเป็นหน่วยงานหลักร่วมกับสำนักงบประมาณ สำนักงานคณะกรรมการพัฒนาการเศรษฐกิจและสังคมแห่งชาติ และกระทรวงการคลัง (สำนักงานบริหารหนี้สาธารณะ ในฐานะฝ่ายเลขานุการคณะกรรมการนโยบายและกำกับการบริหารหนี้สาธารณะ และสำนักงานคณะกรรมการนโยบายรัฐวิสาหกิจ ในฐานะฝ่ายเลขานุการคณะกรรมการนโยบายรัฐวิสาหกิจ) ปรับปรุงแผนฟื้นฟูองค์การขนส่งมวลชนกรุงเทพให้รวมถึงแผนการบริหารหนี้ขององค์กรในภาพรวม ซึ่งรวมถึงแนวทางการพิจารณาจัดสรรงบประมาณรายจ่ายประจำปี หรือกู้เงินเพื่อชำระคืนต้นเงินกู้และค่าดอกเบี้ยที่ครบกำหนดขององค์การขนส่งมวลชนกรุงเทพในปี 2562 และปีต่อไป และให้กระทรวงคมนาคมนำแผนดังกล่าวเสนอต่อคณะกรรมการนโยบายรัฐวิสาหกิจพิจารณาโดยเร็ว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3605E2" w:rsidRPr="000039A5" w:rsidRDefault="00686A81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3605E2" w:rsidRPr="000039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การเสนอความเห็นการขอจัดตั้งทุนหมุนเวียนของคณะกรรมการนโยบายการบริหารทุนหมุนเวียน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ผลการพิจารณาการขอจัดตั้งกองทุนพัฒนาระบบสาธารณูปโภคขั้นพื้นฐานด้านคมนาคมขนส่งของรัฐตามร่างพระราชบัญญัติภาษีการได้รับประโยชน์จากการพัฒนาระบบสาธารณูปโภคขั้นพื้นฐานด้านคมนาคมขนส่งของรัฐ พ.ศ. .... ตามมติคณะกรรมการนโยบายการบริหารทุนหมุนเวียน ครั้งที่ 3/2560 เมื่อวันที่ 5 กรกฎาคม 2560 ตามที่รัฐมนตรีว่าการกระทรวงการคลัง ประธานกรรมการนโยบายการบริหารทุนหมุนเวียนเสนอ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ทั้งนี้ ให้กระทรวงการคลังนำผลการพิจารณาดังกล่าวไปประกอบการดำเนินการจัดทำร่างพระราชบัญญัติภาษีการได้รับประโยชน์จากการพัฒนาระบบสาธารณูปโภคขั้นพื้นฐานด้านคมนาคมขนส่งของรัฐ </w:t>
      </w:r>
      <w:r w:rsidR="00CF25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พ.ศ. .... ให้เหมาะสมสอดคล้องกันต่อไป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="00CF251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คณะกรรมการนโยบายการบริหารทุนหมุนเวียน รายงานว่า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กระทรวงการคลัง (กค.) โดยสำนักงานเศรษฐกิจการคลัง (สศค.) ได้จัดทำร่างพระราชบัญญัติภาษีการได้รับประโยชน์จากการพัฒนาระบบสาธารณูปโภคขั้นพื้นฐานด้านคมนาคมขนส่งของรัฐ พ.ศ. .... ซึ่งในร่างกฎหมายดังกล่าวกำหนดให้มีการจัดตั้งกองทุนพัฒนาระบบสาธารณูปโภคขั้นพื้นฐานด้านคมนาคมขนส่งของรัฐในสำนักงานบริหารหนี้สาธารณะ (สบน.) เพื่อเพิ่มความคล่องตัวในการบริหารจัดการทางการเงินสำหรับโครงการพัฒนาระบบสาธารณูปโภคขั้นพื้นฐานด้านคมนาคมขนส่งของรัฐ (โครงการฯ) โดยมีการจัดตั้งคณะกรรมการพิจารณากำหนดพื้นที่จัดเก็บภาษีการได้รับประโยชน์จากการพัฒนาระบบสาธารณูปโภคขั้นพื้นฐานด้านคมนาคมขนส่งของรัฐและการพิจารณากำหนดโครงการฯ และพื้นที่จัดเก็บภาษี ซึ่ง สบน. กำหนดนโยบายและแผนการดำเนินงานของกองทุนฯ โดยมีเป้าหมายหรือวัตถุประสงค์เพื่อให้รัฐสามารถนำรายได้ภาษีที่จัดเก็บจากผู้ได้รับประโยชน์จากการพัฒนาระบบสาธารณูปโภคขั้นพื้นฐานด้านคมนาคมขนส่งของรัฐมาใช้สนับสนุนการดำเนินโครงการพัฒนาระบบสาธารณูปโภคขั้นพื้นฐานด้านคมนาคมขนส่งของรัฐ กค. (สำนักงานเศรษฐกิจการคลัง) จึงได้เสนอเรื่อง การขอจัดตั้งกองทุนพัฒนาระบบสาธารณูปโภคขั้นพื้นฐานด้านคมนาคมขนส่งของรัฐใน สบน. ภายใต้ร่างพระราชบัญญัติภาษีการได้รับประโยชน์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จากการพัฒนาระบบสาธารณูปโภคขั้นพื้นฐานด้านคมนาคมขนส่งของรัฐ พ.ศ. .... ต่อคณะกรรมการนโยบายการบริหารทุนหมุนเวียนเพื่อพิจารณา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โครงการโรงไฟฟ้าพลังน้ำเขื่อนผาจุก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เห็นชอบในหลักการการดำเนินโครงการโรงไฟฟ้าพลังน้ำเขื่อนผาจุกตามที่กระทรวงพลังงาน (พน.) เสนอ ทั้งนี้ ให้ พน. รับความเห็นของคณะกรรมการพัฒนาการเศรษฐกิจและสังคมแห่งชาติ และสำนักงบประมาณ ไปพิจารณาดำเนินการต่อไปด้วย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ให้</w:t>
      </w:r>
      <w:r w:rsidR="00954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พน. (การไฟฟ้าฝ่ายผลิตแห่งประเทศไทย) หารือร่วมกับคณะกรรมการกำกับกิจการพลังงานและหน่วยงานที่เกี่ยวข้องถึงรูปแบบการเชื่อมต่อระหว่างสถานีไฟฟ้าและสายส่งของโครงการโรงไฟฟ้าพลังน้ำเขื่อน</w:t>
      </w:r>
      <w:r w:rsidR="009544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ผาจุก เพื่อให้ได้รู</w:t>
      </w:r>
      <w:r w:rsidR="00954418">
        <w:rPr>
          <w:rFonts w:ascii="TH SarabunPSK" w:hAnsi="TH SarabunPSK" w:cs="TH SarabunPSK"/>
          <w:sz w:val="32"/>
          <w:szCs w:val="32"/>
          <w:cs/>
        </w:rPr>
        <w:t>ปแบบที่เหมาะสมที่สุด โดยให้คำนึ</w:t>
      </w:r>
      <w:r w:rsidR="00954418">
        <w:rPr>
          <w:rFonts w:ascii="TH SarabunPSK" w:hAnsi="TH SarabunPSK" w:cs="TH SarabunPSK" w:hint="cs"/>
          <w:sz w:val="32"/>
          <w:szCs w:val="32"/>
          <w:cs/>
        </w:rPr>
        <w:t>ง</w:t>
      </w:r>
      <w:r w:rsidRPr="000039A5">
        <w:rPr>
          <w:rFonts w:ascii="TH SarabunPSK" w:hAnsi="TH SarabunPSK" w:cs="TH SarabunPSK"/>
          <w:sz w:val="32"/>
          <w:szCs w:val="32"/>
          <w:cs/>
        </w:rPr>
        <w:t>ถึงประโยชน์ต่อระบบไฟฟ้าของประเทศและความคุ้มค่าในการลงทุนเป็นลำดับแรก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3. ให้การไฟฟ้าฝ่ายผลิตแห่งประเทศไทยเร่งรัดดำเนินการประชาสัมพันธ์ ชี้แจง สร้างความรู้ความเข้าใจแก่ประชาชนและชุมชนเกี่ยวกับการดำเนินโครงการโรงไฟฟ้าพลังน้ำเขื่อนผาจุก เช่น ประโยชน์ที่จะได้รับจากการดำเนินโครงการและมาตรการบรรเทาผลกระทบที่อาจเกิดขึ้นระหว่างการดำเนินการก่อสร้างโครงการดังกล่าว เพื่อให้เกิดการยอมรับและให้ความร่วมมือในการดำเนินโครงการ รวมทั้งให้ความสำคัญกับการมีส่วนร่วมของประชาชนในพื้นที่ด้วย เช่น การจัดหาแรงงานในพื้นที่ เป็นต้น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สาระสำคัญของโครงการโรงไฟฟ้าพลังน้ำเขื่อนผาจุก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เพื่อพัฒนาการผลิตไฟฟ้าจากพลังงานทดแทนตามแผน </w:t>
      </w:r>
      <w:r w:rsidRPr="000039A5">
        <w:rPr>
          <w:rFonts w:ascii="TH SarabunPSK" w:hAnsi="TH SarabunPSK" w:cs="TH SarabunPSK"/>
          <w:sz w:val="32"/>
          <w:szCs w:val="32"/>
        </w:rPr>
        <w:t xml:space="preserve">AEDP 2015 </w:t>
      </w:r>
      <w:r w:rsidRPr="000039A5">
        <w:rPr>
          <w:rFonts w:ascii="TH SarabunPSK" w:hAnsi="TH SarabunPSK" w:cs="TH SarabunPSK"/>
          <w:sz w:val="32"/>
          <w:szCs w:val="32"/>
          <w:cs/>
        </w:rPr>
        <w:t>เพื่อลดสัดส่วนการนำเข้าพลังงานจากต่างประเทศ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ตั้งอยู่บริเวณฝั่งซ้ายของเขื่อนทดน้ำผาจุกของกรมชลประทาน ซึ่งอยู่ห่างจากท้ายเขื่อนสิริกิติ์เป็นระยะทางประมาณ 43 กิโลเมตร ในเขตตำบลผาจุก อำเภอเมือง จังหวัดอุตรดิตถ์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องค์ประกอบสำคัญของโครงการ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1. โรงไฟฟ้ามีขนาดกำลังผลิตติดตั้ง 2</w:t>
      </w:r>
      <w:r w:rsidRPr="000039A5">
        <w:rPr>
          <w:rFonts w:ascii="TH SarabunPSK" w:hAnsi="TH SarabunPSK" w:cs="TH SarabunPSK"/>
          <w:sz w:val="32"/>
          <w:szCs w:val="32"/>
        </w:rPr>
        <w:t>x</w:t>
      </w:r>
      <w:r w:rsidRPr="000039A5">
        <w:rPr>
          <w:rFonts w:ascii="TH SarabunPSK" w:hAnsi="TH SarabunPSK" w:cs="TH SarabunPSK"/>
          <w:sz w:val="32"/>
          <w:szCs w:val="32"/>
          <w:cs/>
        </w:rPr>
        <w:t>7 เมกะวัตต์ พลังงานไฟฟ้าที่ผลิตได้ เฉลี่ย 91.26 ล้านหน่วยต่อปี 2. ระบบสายส่งไฟฟ้า พิจารณาเชื่อมโยงระบบไฟฟ้าของโครงการฯ โดยก่อสร้างสายส่ง 115 เควี วงจรคู่ ตัดกับสายส่งอุตรดิตถ์-สิริกิติ์ ระยะทางประมาณ 7 กิโลเมตร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การดำเนินการด้านสิ่งแวดล้อม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โครงการดังกล่าวไม่เข้าข่ายต้องจัดทำรายงานการวิเคราะห์ผลกระทบสิ่งแวดล้อม (</w:t>
      </w:r>
      <w:r w:rsidRPr="000039A5">
        <w:rPr>
          <w:rFonts w:ascii="TH SarabunPSK" w:hAnsi="TH SarabunPSK" w:cs="TH SarabunPSK"/>
          <w:sz w:val="32"/>
          <w:szCs w:val="32"/>
        </w:rPr>
        <w:t>EIA</w:t>
      </w:r>
      <w:r w:rsidRPr="000039A5">
        <w:rPr>
          <w:rFonts w:ascii="TH SarabunPSK" w:hAnsi="TH SarabunPSK" w:cs="TH SarabunPSK"/>
          <w:sz w:val="32"/>
          <w:szCs w:val="32"/>
          <w:cs/>
        </w:rPr>
        <w:t>) และรายงานผลกระทบสิ่งแวดล้อมเบื้องต้น (</w:t>
      </w:r>
      <w:r w:rsidRPr="000039A5">
        <w:rPr>
          <w:rFonts w:ascii="TH SarabunPSK" w:hAnsi="TH SarabunPSK" w:cs="TH SarabunPSK"/>
          <w:sz w:val="32"/>
          <w:szCs w:val="32"/>
        </w:rPr>
        <w:t>IEE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เนื่องจากโครงการตั้งอยู่ในพื้นที่ชั้นคุณภาพลุ่มน้ำชั้นที่ 5 อยู่นอกเขตป่าสงวนแห่งชาติ และไม่ได้อยู่ในพื้นที่ป่าอนุรักษ์เพิ่มเติม รวมทั้งโครงการเป็นการผลิตพลังงานไฟฟ้าจากพลังน้ำซึ่งมีขนาดไม่เกิน 15 เมกะวัตต์ อย่างไรก็ตาม กฟผ. จะดำเนินการศึกษาและจัดทำ </w:t>
      </w:r>
      <w:r w:rsidRPr="000039A5">
        <w:rPr>
          <w:rFonts w:ascii="TH SarabunPSK" w:hAnsi="TH SarabunPSK" w:cs="TH SarabunPSK"/>
          <w:sz w:val="32"/>
          <w:szCs w:val="32"/>
        </w:rPr>
        <w:t xml:space="preserve">IEE </w:t>
      </w:r>
      <w:r w:rsidRPr="000039A5">
        <w:rPr>
          <w:rFonts w:ascii="TH SarabunPSK" w:hAnsi="TH SarabunPSK" w:cs="TH SarabunPSK"/>
          <w:sz w:val="32"/>
          <w:szCs w:val="32"/>
          <w:cs/>
        </w:rPr>
        <w:t>เพื่อป้องกันปัญหาจากการร้องเรียนของประชาชน ซึ่งรวมถึงการดำเนินการจัดรับฟังความคิดเห็นของประชาชน และผู้มีส่วนได้เสียตามระเบียบคณะกรรมการกำกับกิจการพลังงาน (กกพ.) ในขั้นขออนุญาตผลิตไฟฟ้า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ผลิตพลังงานไฟฟ้าจากพลังงานน้ำได้จำนวน 14 เมกะวัตต์ ซึ่งสามารถลดปริมาณการปล่อยคาร์บอนไดออกไซด์ได้ปีละ 45</w:t>
      </w:r>
      <w:r w:rsidRPr="000039A5">
        <w:rPr>
          <w:rFonts w:ascii="TH SarabunPSK" w:hAnsi="TH SarabunPSK" w:cs="TH SarabunPSK"/>
          <w:sz w:val="32"/>
          <w:szCs w:val="32"/>
        </w:rPr>
        <w:t xml:space="preserve">,833 </w:t>
      </w:r>
      <w:r w:rsidRPr="000039A5">
        <w:rPr>
          <w:rFonts w:ascii="TH SarabunPSK" w:hAnsi="TH SarabunPSK" w:cs="TH SarabunPSK"/>
          <w:sz w:val="32"/>
          <w:szCs w:val="32"/>
          <w:cs/>
        </w:rPr>
        <w:t>ตัน ช่วยเพิ่มความมั่นคงให้กับระบบไฟฟ้า โดยเฉพาะในกรณีโรงไฟฟ้าเขื่อนสิริกิติ์ ไม่สามารถเดินเครื่องได้จากเหตุสุดวิสัย และช่วยลดภาระของโรงไฟฟ้าเขื่อนสิริกิติ์ในการจ่ายพลังงานไฟฟ้าให้กับพื้นที่ในอนาคต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ขอปรับค่าตอบแทนพิเศษครูที่สอนนักเรียนพิการในโรงเรียนเอกชน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ปรับค่าตอบแทนพิเศษครูที่สอนนักเรียนพิการในโรงเรียนเอกชนให้ได้รับค่าตอบแทนเป็นเงินเพิ่มพิเศษ ในอัตราคนละ 2,500 บาทต่อเดือน  เช่นเดียวกับครูที่สอนนักเรียนพิการในโรงเรียนรัฐ ตามที่กระทรวงศึกษาธิการ (ศธ.) เสนอ ตั้งแต่ปีงบประมาณ พ.ศ. 2560 เป็นต้นไป</w:t>
      </w:r>
      <w:r w:rsidRPr="000039A5">
        <w:rPr>
          <w:rFonts w:ascii="TH SarabunPSK" w:hAnsi="TH SarabunPSK" w:cs="TH SarabunPSK"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และให้ ศธ. รับความเห็นและข้อสังเกตของสำนักงาน ก.พ. สำนักงบประมาณและสำนักงานคณะกรรมการพัฒนาการเศรษฐกิจและสังคมแห่งชาติ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ไปพิจารณาดำเนินการต่อไป สำหรับค่าใช้จ่ายในปีงบประมาณ พ.ศ. 2560 และปีงบประมาณต่อ ๆ ไป  ให้ดำเนินการตามความเห็นของสำนักงบประมาณ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ทั้งนี้  ให้ ศธ. พิจารณาความเป็นไปได้ในการดำเนินการเรื่องการปรับค่าอัตราตอบแทนพิเศษครูที่สอนนักเรียนพิการในโรงเรียนของรัฐและเอกชนให้เป็นภาพรวมทั้งระบบแล้วเสนอคณะรัฐมนตรีพิจารณาในคราวเดียวกัน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  <w:t>ศธ. รายงานว่า</w:t>
      </w:r>
    </w:p>
    <w:p w:rsidR="003605E2" w:rsidRPr="000039A5" w:rsidRDefault="003605E2" w:rsidP="00676E52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คณะกรรมการข้าราชการครูและบุคลากรทางการศึกษา (ก.ค.ศ.) ได้ออกระเบียบ ก.ค.ศ. 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ว่าด้วยเงินเพิ่มสำหรับตำแหน่งที่มีเหตุพิเศษของข้าราชการครูและบุคลากรทางการศึกษาที่ปฏิบัติหน้าที่สอนคนพิการ พ.ศ. 2556 ประกาศ ณ วันที่ 21 พฤษภาคม 2556 โดยกำหนดให้ข้าราชการครูและบุคลากรทางการศึกษา             ที่ปฏิบัติหน้าที่สอนคนพิการในสถานศึกษาได้รับเงินเพิ่มในอัตราเดือนละ 2,500 บาท ทำให้ข้าราชการครูและบุคลากรทางการศึกษาที่ปฏิบัติหน้าที่สอนคนพิการในโรงเรียนของรัฐได้รับค่าตอบแทนพิเศษเดือนละ 2,500 บาท ในขณะที่ครูโรงเรียนเอกชนที่สอนนักเรียนพิการยังคงได้รับค่าตอบแทนพิเศษเดือนละ 2,000 บาท</w:t>
      </w:r>
    </w:p>
    <w:p w:rsidR="00CF251C" w:rsidRDefault="003605E2" w:rsidP="00676E52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251C">
        <w:rPr>
          <w:rFonts w:ascii="TH SarabunPSK" w:hAnsi="TH SarabunPSK" w:cs="TH SarabunPSK"/>
          <w:sz w:val="32"/>
          <w:szCs w:val="32"/>
          <w:cs/>
        </w:rPr>
        <w:t>ครูที่สอนนักเรียนพิการเป็นบุคคลที่ทุ่มเทเสียสละแรงกายแรงใจให้แก่นักเรียนพิการมากกว่าครู</w:t>
      </w:r>
    </w:p>
    <w:p w:rsidR="003605E2" w:rsidRPr="00CF251C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251C">
        <w:rPr>
          <w:rFonts w:ascii="TH SarabunPSK" w:hAnsi="TH SarabunPSK" w:cs="TH SarabunPSK"/>
          <w:sz w:val="32"/>
          <w:szCs w:val="32"/>
          <w:cs/>
        </w:rPr>
        <w:t xml:space="preserve">ที่สอนนักเรียนปกติ  เพราะคนพิการมีข้อจำกัดในหลายด้านไม่สามารถเรียนรู้ได้เช่นเดียวกับนักเรียนปกติ  ครูที่สอนนักเรียนพิการจึงต้องมีความรู้ ศึกษาค้นคว้าหรือฝึกอบรมเพิ่มเติมเกี่ยวกับหลักการเรียนรู้สำหรับนักเรียนพิการ  ลักษณะของความพิการแต่ละประเภท  เพื่อจัดกิจกรรมการเรียนรู้และให้ความช่วยเหลือ ให้คำปรึกษาชี้แนะแนวทางการพัฒนาศักยภาพของนักเรียนพิการได้อย่างเหมาะสม  จึงเห็นว่ารัฐบาลควรให้ความช่วยเหลือครูที่นักเรียนพิการในโรงเรียนเอกชนที่มีคุณสมบัติตามเกณฑ์ที่ ศธ. กำหนด ให้ได้รับค่าตอบแทนเป็นเงินเพิ่มพิเศษในอัตราคนละ  2,500 บาทต่อเดือน  เช่นเดียวกับครูที่สอนนักเรียนพิการในโรงเรียนของรัฐ ตั้งแต่ปีงบประมาณ พ.ศ. 2560 </w:t>
      </w:r>
      <w:r w:rsidR="004F476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F251C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693F" w:rsidRDefault="0088693F" w:rsidP="002F1858">
      <w:pPr>
        <w:spacing w:line="340" w:lineRule="exact"/>
        <w:rPr>
          <w:sz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แผนยุทธศาสตร์วัณโรคระดับชาติ พ.ศ. 2560 - 2564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คณะรัฐมนตรีมีมติเห็นชอบในหลักการของแผนยุทธศาสตร์วัณโรคระดับชาติ พ.ศ. 2560-2564 ตามที่กระทรวงสาธารณสุข (สธ.) เสนอ</w:t>
      </w:r>
      <w:r w:rsidR="00954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39A5">
        <w:rPr>
          <w:rFonts w:ascii="TH SarabunPSK" w:hAnsi="TH SarabunPSK" w:cs="TH SarabunPSK"/>
          <w:sz w:val="32"/>
          <w:szCs w:val="32"/>
          <w:cs/>
        </w:rPr>
        <w:t>และให้มีคณะกรรมการป้องกันและควบคุมวัณโรคแห่งชาติ เพื่อเป็นกลไกการขับเคลื่อนและบริหารแผนยุทธศาสตร์ฯ รวมทั้งจัดทำแผนปฏิบัติการป้องกันและควบคุมวัณโรคระดับชาติต่อไป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สาระสำคัญของแผนยุทธศาสตร์ฯ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ประกอบด้วย 5 ยุทธศาสตร์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เร่งรัดคันหาผู้ติดเชื้อวัณโรคและผู้ป่วยวัณโรคให้ครอบคลุมโดยการคัดกรองในกลุ่มเสี่ยงเป้าหมาย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ลดการเสียชีวิตในผู้ป่วยวัณโรค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พัฒนาศักยภาพบุคลากรเพื่อป้องกัน ดูแลรักษาและควบคุมวัณโรค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สร้างกลไกการบริหารจัดการเชิงยุทธศาสตร์อย่างยั่งยืน และ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ส่งเสริมการวิจัยและพัฒนานวัตกรรมการป้องกัน ดูแลรักษา และควบคุมวัณโรค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ยุทธศาสตร์ชาติ การพัฒนาภูมิปัญญาไท สุขภาพวิถีไท ฉบับที่ 3 (พ.ศ. 2560 - 2564)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(ร่าง) ยุทธศาสตร์ชาติ การพัฒนาภูมิปัญญาไท สุขภาพวิถีไท ฉบับที่ 3 (พ.ศ. 2560 - 2564) ตามที่รองนายกรัฐมนตรี (พลเรือเอก ณรงค์ พิพัฒนาศัย) ในฐานะประธานกรรมการสุขภาพแห่งชาติเสนอ และมอบหมายหน่วยงานที่เกี่ยวข้องรับไปพิจารณาดำเนินการต่อไป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 ยุทธศาสตร์ชาติ การพัฒนาภูมิปัญญาไท สุขภาพวิถีไท ฉบับที่ 3            (พ.ศ. 2560 - 2564)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มีเป้าประสงค์ ดังนี้ 1. ประชาชนเข้าถึงและใช้บริการระบบการแพทย์แผนไทย การแพทย์พื้นบ้านและการแพทย์ทางเลือกที่มีคุณภาพ มาตรฐาน ประสิทธิผล ปลอดภัย และใช้อย่างสมเหตุสมผล                    2. ภูมิปัญญาท้องถิ่นด้านคุณภาพ การแพทย์แผนไทย ยาจากสมุนไพร ผลิตภัณฑ์สมุนไพร เป็นฐานในการสร้างเสริมสุขภาพ และการพึ่งตนเองด้านสุขภาพ สังคม และเศรษฐกิจ 3. เพื่อให้ภาคีเครือข่ายทุกระดับใช้เป็นกรอบและทิศทางในการขับเคลื่อนภูมิปัญญาไท สุขภาพวิถีไทย ร่วมกัน </w:t>
      </w:r>
    </w:p>
    <w:p w:rsidR="003605E2" w:rsidRPr="000039A5" w:rsidRDefault="003605E2" w:rsidP="002F18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ทั้งนี้ ยุทธศาสตร์ชาติ ประกอบด้วย 3 ยุทธศาสตร์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สร้างภูมิปัญญาไท สุขภาพวิถีไทให้เข้มแข็ง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บูรณาการระบบบริการการแพทย์แผนไทย การแพทย์พื้นบ้าน การแพทย์ทางเลือกและระบบยาจากสมุนไพรกับระบบการแพทย์อื่น ๆ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เสริมสร้างขีดความสามารถของประชาชน บุคลากรและเครือข่าย</w:t>
      </w:r>
    </w:p>
    <w:p w:rsidR="0088693F" w:rsidRPr="00CD1FE9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บันทึกความเข้าใจว่าด้วยการจัดทำกรอบความร่วมมือในการพัฒนาเศรษฐกิจและสังคมของไทยไปสู่ดิจิทัลไทยแลนด์ระหว่างกระทรวงดิจิทัลเพื่อเศรษฐกิจและสังคมแห่งราชอาณาจักรไทยและสหภาพโทรคมนาคมระหว่างประเทศ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 (ดศ.) เสนอ ดังนี้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 เห็นชอบร่างบันทึกความเข้าใจว่าด้วยการจัดทำกรอบความร่วมมือในการพัฒนาเศรษฐกิจและสังคมของไทยไปสู่ดิจิทัลไทยแลนด์ระหว่างกระทรวงดิจิทัลเพื่อเศรษฐกิจและสังคมแห่งราชอาณาจักรไทยและสหภาพโทรคมนาคมระหว่างประเทศ (</w:t>
      </w:r>
      <w:r w:rsidRPr="000039A5">
        <w:rPr>
          <w:rFonts w:ascii="TH SarabunPSK" w:hAnsi="TH SarabunPSK" w:cs="TH SarabunPSK"/>
          <w:sz w:val="32"/>
          <w:szCs w:val="32"/>
        </w:rPr>
        <w:t>Memorandum of Understanding between the Ministry of Digital Economy and Society of Thailand and the International Telecommunication Union to Establish a Framework of Cooperation on the Digital Thailand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</w:p>
    <w:p w:rsidR="003605E2" w:rsidRPr="000039A5" w:rsidRDefault="003605E2" w:rsidP="002F18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39A5">
        <w:rPr>
          <w:rFonts w:ascii="TH SarabunPSK" w:hAnsi="TH SarabunPSK" w:cs="TH SarabunPSK"/>
          <w:sz w:val="32"/>
          <w:szCs w:val="32"/>
          <w:cs/>
        </w:rPr>
        <w:t>เห็นชอบว่าในกรณีที่มีผู้ลงนามฝ่ายสหภาพโทรคมนาคมระหว่างประเทศ (</w:t>
      </w:r>
      <w:r w:rsidRPr="000039A5">
        <w:rPr>
          <w:rFonts w:ascii="TH SarabunPSK" w:hAnsi="TH SarabunPSK" w:cs="TH SarabunPSK"/>
          <w:sz w:val="32"/>
          <w:szCs w:val="32"/>
        </w:rPr>
        <w:t>International Telecommunication Union : ITU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เป็นเลขาธิการสหภาพโทรคมนาคมระหว่างประเทศ ผู้ลงนามฝ่ายไทยจะเป็นรัฐมนตรีว่าการกระทรวงดิจิทัลเพื่อเศรษฐกิจและสังคมและในกรณีที่ผู้ลงนามฝ่ายสหภาพโทรคมนาคมระหว่างประเทศเป็นผู้แทนเลขาธิการสหภาพโทรคมนาคมระหว่างประเทศ ผู้ลงนามฝ่ายไทยจะเป็นปลัดกระทรวงดิจิทัลเพื่อเศรษฐกิจและสังคม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ป็นการแสดงเจตนารมณ์ร่วมกันที่ไม่มีผลผูกพันทางกฎหมายเพื่อสร้างความร่วมมือเพื่อพัฒนาเศรษฐกิจและสังคมดิจิทัลและส่งเสริมความสัมพันธ์ระหว่างกันให้แน่นแฟ้นยิ่งขึ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ขอบเขตความร่วมมือ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ประกอบด้วย 1) ส่งเสริมเยาวชนและอาสาสมัครไทยในด้านเทคโนโลยีสารสนเทศและการสื่อสาร 2) พัฒนาศักยภาพของบุคลากรและพัฒนาศูนย์ความเป็นเลิศด้านดิจิทัล ส่งเสริมและสนับสนุนการวิจัยที่เกี่ยวกับ </w:t>
      </w:r>
      <w:r w:rsidRPr="000039A5">
        <w:rPr>
          <w:rFonts w:ascii="TH SarabunPSK" w:hAnsi="TH SarabunPSK" w:cs="TH SarabunPSK"/>
          <w:sz w:val="32"/>
          <w:szCs w:val="32"/>
        </w:rPr>
        <w:t xml:space="preserve">ICT </w:t>
      </w:r>
      <w:r w:rsidRPr="000039A5">
        <w:rPr>
          <w:rFonts w:ascii="TH SarabunPSK" w:hAnsi="TH SarabunPSK" w:cs="TH SarabunPSK"/>
          <w:sz w:val="32"/>
          <w:szCs w:val="32"/>
          <w:cs/>
        </w:rPr>
        <w:t>รวมทั้ง การวิจัยประยุกต์ในเรื่องอินเทอร์เน็ตของสรรพสิ่ง (</w:t>
      </w:r>
      <w:r w:rsidRPr="000039A5">
        <w:rPr>
          <w:rFonts w:ascii="TH SarabunPSK" w:hAnsi="TH SarabunPSK" w:cs="TH SarabunPSK"/>
          <w:sz w:val="32"/>
          <w:szCs w:val="32"/>
        </w:rPr>
        <w:t>IoT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วิทยาการหุ่นยนต์และการฝึกอบรมเกี่ยวกับการพัฒนาเมืองอัจฉริยะ (</w:t>
      </w:r>
      <w:r w:rsidRPr="000039A5">
        <w:rPr>
          <w:rFonts w:ascii="TH SarabunPSK" w:hAnsi="TH SarabunPSK" w:cs="TH SarabunPSK"/>
          <w:sz w:val="32"/>
          <w:szCs w:val="32"/>
        </w:rPr>
        <w:t>Smart Cities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Pr="000039A5">
        <w:rPr>
          <w:rFonts w:ascii="TH SarabunPSK" w:hAnsi="TH SarabunPSK" w:cs="TH SarabunPSK"/>
          <w:sz w:val="32"/>
          <w:szCs w:val="32"/>
        </w:rPr>
        <w:t xml:space="preserve"> 3</w:t>
      </w:r>
      <w:r w:rsidRPr="000039A5">
        <w:rPr>
          <w:rFonts w:ascii="TH SarabunPSK" w:hAnsi="TH SarabunPSK" w:cs="TH SarabunPSK"/>
          <w:sz w:val="32"/>
          <w:szCs w:val="32"/>
          <w:cs/>
        </w:rPr>
        <w:t>) สร้างความเชื่อมั่นในเรื่องความปลอดภัยทางไซเบอร์และการป้องกันโครงสร้างพื้นฐานข้อมูลสารสนเทศที่มีความสำคัญยิ่ง รวมถึงสร้างความตระหนักรู้เกี่ยวกับวัฒนธรรมความมั่นคงปลอดภัยทางไซเบอร์และการคุ้มครองเด็กในโลกออนไลน์ และ 4) ส่งเสริมผู้ประกอบการตั้งต้นในอุตสาหกรรมดิจิทัล และผู้ประกอบการวิสาหกิจขนาดกลางและขนาดย่อม (</w:t>
      </w:r>
      <w:r w:rsidRPr="000039A5">
        <w:rPr>
          <w:rFonts w:ascii="TH SarabunPSK" w:hAnsi="TH SarabunPSK" w:cs="TH SarabunPSK"/>
          <w:sz w:val="32"/>
          <w:szCs w:val="32"/>
        </w:rPr>
        <w:t>SMEs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="004F47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39A5">
        <w:rPr>
          <w:rFonts w:ascii="TH SarabunPSK" w:hAnsi="TH SarabunPSK" w:cs="TH SarabunPSK"/>
          <w:sz w:val="32"/>
          <w:szCs w:val="32"/>
          <w:cs/>
        </w:rPr>
        <w:t>ให้สามารถเข้าสู่ระบบตลาดโลกได้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ทั้งนี้ บันทึกความเข้าใจดังกล่าวจะมีผลบังคับใช้นับจากวันที่ลงนามเป็นต้นไป และเนื้อหาในบันทึกความเข้าใจนี้มีผลบังคับใช้จนกว่าจะมีการขอสิ้นสุดบันทึกความเข้าใจ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ร่างพิธีสารเพื่อแก้ไขภาคผนวก 2 และภาคผนวก 5 ของความตกลงการค้าเสรีไทย – ออสเตรเลีย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คณะรัฐมนตรีมีมติเห็นชอบและอนุมัติตามที่กระทรวงพาณิชย์ (พณ.) เสนอดังนี้ </w:t>
      </w:r>
    </w:p>
    <w:p w:rsidR="004F476D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เห็นชอบร่างพิ</w:t>
      </w:r>
      <w:r w:rsidR="000A33F2">
        <w:rPr>
          <w:rFonts w:ascii="TH SarabunPSK" w:hAnsi="TH SarabunPSK" w:cs="TH SarabunPSK"/>
          <w:sz w:val="32"/>
          <w:szCs w:val="32"/>
          <w:cs/>
        </w:rPr>
        <w:t>ธีสารเพื่อแก้ไขภาคผนวก 2 และภาค</w:t>
      </w:r>
      <w:r w:rsidR="000A33F2">
        <w:rPr>
          <w:rFonts w:ascii="TH SarabunPSK" w:hAnsi="TH SarabunPSK" w:cs="TH SarabunPSK" w:hint="cs"/>
          <w:sz w:val="32"/>
          <w:szCs w:val="32"/>
          <w:cs/>
        </w:rPr>
        <w:t>ผ</w:t>
      </w:r>
      <w:r w:rsidRPr="000039A5">
        <w:rPr>
          <w:rFonts w:ascii="TH SarabunPSK" w:hAnsi="TH SarabunPSK" w:cs="TH SarabunPSK"/>
          <w:sz w:val="32"/>
          <w:szCs w:val="32"/>
          <w:cs/>
        </w:rPr>
        <w:t>นวก 5 ของความตกลงการค้าเสรี</w:t>
      </w:r>
      <w:r w:rsidR="004F476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476D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– ออสเตรเลีย </w:t>
      </w:r>
    </w:p>
    <w:p w:rsidR="003605E2" w:rsidRPr="000039A5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อนุมัติให้รัฐมนตรีว่าการกระทรวงพาณิชย์หรือผู้ที่ได้รับมอบหมายจากรัฐมนตรีว่าการกระทรวง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พาณิชย์เป็นผู้ลงนามในร่างพิธีสารฯ ทั้งนี้ หากมีการแก้ไขถ้อยคำที่มิใช่สาระสำคัญและไม่ขัดต่อผลประโยชน์ของไทย ให้ พณ. ดำเนินการตามมติคณะรัฐมนตรีเมื่อวันที่ 30 มิถุนายน  2558 และเมื่อลงนามแล้ว ให้ส่งคณะกรรมการ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ประสานงานสภานิติบัญญัติแห่งชาติพิจารณา แล้วเสนอสภานิติบัญญัติแห่งชาติทำหน้าที่รัฐสภาพิจารณาให้ความเห็นชอบพิธีสารฯ ก่อนแสดงเจตนาให้มีผลผูกพันต่อไป</w:t>
      </w:r>
    </w:p>
    <w:p w:rsidR="003605E2" w:rsidRPr="000039A5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มอบหมายให้กระทรวงการต่างประเทศดำเนินการออกหนังสือมอบอำนาจเต็ม </w:t>
      </w:r>
      <w:r w:rsidRPr="000039A5">
        <w:rPr>
          <w:rFonts w:ascii="TH SarabunPSK" w:hAnsi="TH SarabunPSK" w:cs="TH SarabunPSK"/>
          <w:sz w:val="32"/>
          <w:szCs w:val="32"/>
        </w:rPr>
        <w:t xml:space="preserve">(Full Power)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ที่ได้รับมอบหมายจากรัฐมนตรีว่าการกระทรวงพาณิชย์เป็นผู้ลงนามในร่างพิธีสารเพื่อแก้ไขภาคผนวก 2 และภาคผนวก 5 ของความตกลงการค้าเสรีไทย – ออสเตรเลีย </w:t>
      </w:r>
    </w:p>
    <w:p w:rsidR="003605E2" w:rsidRPr="000039A5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มอบหมายให้กระทรวงการต่างประเทศดำเนินการจัดทำหนังสือแจ้งการมีผลใช้บังคับของ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พิธีสารฯ เมื่อสภานิติบัญญัติแห่งชาติทำหน้าที่รัฐสภามีมติเห็นชอบพิธีสารดังกล่าว และ พณ. ได้มีหนังสือแจ้งยืนยันไปยังกระทรวงการต่างประเทศแล้วว่าได้ดำเนินกระบวนการต่าง ๆ ที่จำเป็นสำหรับการมีผลใช้บังคับของพิธีสารฯ เสร็จสิ้นแล้ว</w:t>
      </w:r>
    </w:p>
    <w:p w:rsidR="003605E2" w:rsidRPr="000039A5" w:rsidRDefault="003605E2" w:rsidP="002F1858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ทั้งนี้ มอบหมายให้ พณ. และกระทรวงเกษตรและสหกรณ์รับความเห็นของกระทรวง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อุตสาหกรรมและสำนักงานคณะกรรมการพัฒนาการเศรษฐกิจและสังคมแห่งชาติไปพิจารณาดำเนินการต่อไป และให้ พณ.  กระทรวงเกษตรและสหกรณ์ กระทรวงวิทยาศาสตร์และเทคโนโลยี  กระทรวงอุตสาหกรรม และสำนักงานคณะกรรมการส่งเสริมการลงทุน  รับความเห็นของสำนักเลขาธิการคณะรัฐมนตรีไปพิจารณาต่อไปด้วย  </w:t>
      </w:r>
    </w:p>
    <w:p w:rsidR="003A1B45" w:rsidRDefault="003605E2" w:rsidP="002F1858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ร่างพิธีสารฯ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มีสาระสำคัญเป็นการแก้ไขปริมาณสินค้าที่มีการใช้มาตรการโควตาภาษี </w:t>
      </w:r>
      <w:r w:rsidRPr="000039A5">
        <w:rPr>
          <w:rFonts w:ascii="TH SarabunPSK" w:hAnsi="TH SarabunPSK" w:cs="TH SarabunPSK"/>
          <w:sz w:val="32"/>
          <w:szCs w:val="32"/>
        </w:rPr>
        <w:t>(TRQ)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1B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ตามบัญชีแนบท้ายภาคผนวก 2  และแก้ไขปริมาณการนำเข้าสินค้าที่มีการใช้มาตรการปกป้องพิเศษ </w:t>
      </w:r>
      <w:r w:rsidRPr="000039A5">
        <w:rPr>
          <w:rFonts w:ascii="TH SarabunPSK" w:hAnsi="TH SarabunPSK" w:cs="TH SarabunPSK"/>
          <w:sz w:val="32"/>
          <w:szCs w:val="32"/>
        </w:rPr>
        <w:t>(SSG)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B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ตามบัญชีแนบท้ายภาคผนวก 5 ของความตกลงการค้าเสรีไทย – ออสเตรเลีย </w:t>
      </w:r>
      <w:r w:rsidRPr="000039A5">
        <w:rPr>
          <w:rFonts w:ascii="TH SarabunPSK" w:hAnsi="TH SarabunPSK" w:cs="TH SarabunPSK"/>
          <w:sz w:val="32"/>
          <w:szCs w:val="32"/>
        </w:rPr>
        <w:t xml:space="preserve">(TAFTA)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ทางวิชาการด้านการอนุรักษ์ป่าชายเลนระหว่างกรมทรัพยากรทางทะเลและชายฝั่งกระทรวงทรัพยากรธรรมชาติและสิ่งแวดล้อมแห่งราชอาณาจักรไทยกับศูนย์ความร่วมมือด้านสิ่งแวดล้อมอาเซียน-จีน และมูลนิธิการอนุรักษ์ป่าชายเลนและพื้นที่ชุ่มน้ำเซินเจิ้น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เห็นชอบร่างบันทึกความเข้าใจว่าด้วยความร่วมมือทางวิชาการด้านการอนุรักษ์ป่าชายเลน ระหว่างกรมทรัพยากรทางทะเลและชายฝั่งกระทรวงทรัพยากรธรรมชาติและสิ่งแวดล้อมแห่งราชอาณาจักรไทย กับศูนย์ความร่วมมือด้านสิ่งแวดล้อมอาเซียน-จีน และมูลนิธิการอนุรักษ์ป่าชายเลนและพื้นที่ชุ่มน้ำเซินเจิ้นและอนุมัติให้อธิบดีกรมทรัพยากรทางทะเลและชายฝั่งหรือผู้ที่ได้รับมอบหมายเป็นผู้ลงนามในบันทึกความเข้าใจฯ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หากมีความจำเป็นต้องแก้ไข ปรับปรุงถ้อยคำในบันทึกความเข้าใจฯ ดังกล่าวในส่วนที่ไม่ใช่สาระสำคัญและไม่ขัดต่อผลประโยชน์ของประเทศไทยให้ ทส. สามารถดำเนินการได้โดยไม่ต้องเสนอคณะรัฐมนตรีเพื่อพิจารณาอีกครั้ง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เป็นกรอบความร่วมมือทางวิชาการระหว่างหน่วยงานในการทำกิจกรรมต่าง ๆ ที่มุ่งเน้นการศึกษาวิจัยร่วมกันในด้านป่าชายเลน ตลอดจนสนับสนุนการแลกเปลี่ยนเจ้าหน้าที่ ที่ปฏิบัติงานด้านป่าชายเลน โดยมีวัตถุประสงค์เพื่อยกระดับศักยภาพในการอนุรักษ์ การจัดการ และการใช้ประโยชน์อย่างยั่งยืนของทรัพยากรป่าชายเลนโดยไม่ก่อให้เกิดผลผูกพันตามกฎหมายภายใต้กฎหมายระหว่างประเทศใด ๆ ระหว่างภาคีสามฝั่ง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การลงนามและให้สัตยาบันร่างสนธิสัญญาห้ามอาวุธนิวเคลียร์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เห็นชอบการลงนามและการให้สัตยาบันเพื่อเข้าเป็นภาคีสนธิสัญญาห้ามอาวุธนิวเคลียร์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39A5">
        <w:rPr>
          <w:rFonts w:ascii="TH SarabunPSK" w:hAnsi="TH SarabunPSK" w:cs="TH SarabunPSK"/>
          <w:sz w:val="32"/>
          <w:szCs w:val="32"/>
          <w:cs/>
        </w:rPr>
        <w:t>เห็นชอบให้รัฐมนตรีว่าการกระทรวงการต่างประเทศหรือผู้ที่ได้รับมอบหมายเป็นผู้ลงนามในร่างสนธิสัญญาห้ามอาวุธนิวเคลียร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3. มอบหมายให้ กต. จัดทำหนังสือมอบอำนาจเต็ม (</w:t>
      </w:r>
      <w:r w:rsidRPr="000039A5">
        <w:rPr>
          <w:rFonts w:ascii="TH SarabunPSK" w:hAnsi="TH SarabunPSK" w:cs="TH SarabunPSK"/>
          <w:sz w:val="32"/>
          <w:szCs w:val="32"/>
        </w:rPr>
        <w:t>Full Powers</w:t>
      </w:r>
      <w:r w:rsidRPr="000039A5">
        <w:rPr>
          <w:rFonts w:ascii="TH SarabunPSK" w:hAnsi="TH SarabunPSK" w:cs="TH SarabunPSK"/>
          <w:sz w:val="32"/>
          <w:szCs w:val="32"/>
          <w:cs/>
        </w:rPr>
        <w:t>) ให้แก่ ผู้ลงนามในข้อ 2 ในกรณีที่ผู้ลงนามไม่ใช่รัฐมนตรีว่าการกระทรวงการต่างประเทศ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4. เห็นชอบให้ กต. เป็นผู้ดำเนินการตามกระบวนการที่เกี่ยวข้องในการให้สัตยาบัน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5. มอบหมายให้สำนักงานสภาความมั่นคงแห่งชาติ (สมช.) เป็นหน่วยประสานงานหลักระดับชาติของการดำเนินการตามพันธกรณีของสนธิสัญญาห้ามอาวุธนิวเคลียร์ ภายหลังจากที่ไทยให้สัตยาบันแล้ว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6. อนุมัติให้หลักการสำหรับการจัดสรรงบประมาณเพื่อเป็นค่าใช้จ่ายในการดำเนินการตามพันธกรณีให้แก่ สมช. ในฐานะหน่วยประสานงานหลักระดับชาติและหน่วยราชการไทยที่เกี่ยวข้อง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สาระสำคัญของร่างสนธิสัญญาห้ามอาวุธนิวเคลียร์ </w:t>
      </w:r>
      <w:r w:rsidRPr="000039A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เน้นย้ำถึงการให้ความสำคัญของการห้ามอาวุธนิวเคลียร์ </w:t>
      </w:r>
      <w:r w:rsidRPr="000039A5">
        <w:rPr>
          <w:rFonts w:ascii="TH SarabunPSK" w:hAnsi="TH SarabunPSK" w:cs="TH SarabunPSK"/>
          <w:sz w:val="32"/>
          <w:szCs w:val="32"/>
          <w:cs/>
        </w:rPr>
        <w:t>ด้วยเหตุผลหลายประการ เช่น 1) ผลกระทบทางมนุษยธรรม 2) ภัยของอาวุธนิวเคลียร์ต่อความมั่นคงของมนุษย์ 3) การรักษาสิ่งแวดล้อม 4) ด้านการพัฒนาและแสดงความห่วงกังวลต่อการใช้ทรัพยากรที่มีจำกัดไปในการผลิต บำรุงรักษา และพัฒนาอาวุธนิวเคลียร์ให้ทันสมัย และ 5) รวมถึงการสนับสนุนการสร้างความตระหนักรู้ของประชาชนและเยาวชน เป็นต้น ซึ่งประเทศไทยให้ความสำคัญและมีบทบาทอย่างต่อเนื่องในการสร้างสภาพแวดล้อมและปัจจัยที่เอื้อต่อสันติภาพ ความมั่นคง และการพัฒนาที่ยั่งยืน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้นย้ำถึงบทบาทของจิตสำนึกสาธารณะในการส่งเสริมหลักการทางมนุษยธรรมเรียกร้องการกำจัดอาวุธนิวเคลียร์โดยสิ้นเชิง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และยอมรับความพยายามของสหประชาชาติ กลุ่มองค์กรกาชาดและเสี้ยววงเดือนแดงระหว่างประเทศ องค์การระหว่างประเทศและองค์การภูมิภาค องค์กรเอกชน ผู้นำทางศาสนา สมาชิกรัฐสภา นักวิชาการ และกลุ่มฮิบาคูฉะ (เหยื่อจากการใช้อาวุธนิวเคลียร์)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พิธีสารว่าด้วยความร่วมมือระหว่างกระทรวงการต่างประเทศแห่งราชอาราจักรไทยกับกระทรวงการต่างประเทศจอร์เจี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ร่างพิธีสารว่าด้วยความร่วมมือระหว่างกระทรวงการต่างประเทศแห่งราชอาณาจักรไทยกับกระทรวงการต่างประเทศจอร์เจีย และหากมีความจำเป็นต้องแก้ไขปรับปรุงร่างพิธีสารฯ ในส่วนที่ไม่ใช่สาระสำคัญและไม่ขัดต่อผลประโยชน์ของไทย ให้ กต. สามารถดำเนินการได้โดยไม่ต้องเสนอคณะรัฐมนตรีพิจารณาอีกครั้ง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อนุมัติให้รัฐมนตรีว่าการกระทรวงต่างประเทศ หรือผู้ที่ได้รับมอบหมายเป็นผู้ลงนามในพิธีสารฯ 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สาระสำคัญของร่างพิธีสารฯ </w:t>
      </w:r>
      <w:r w:rsidRPr="000039A5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มีวัตถุประสงค์เพื่อส่งเสริมความร่วมมือด้านการเมือง เศรษฐกิจ และวัฒนธรรมระหว่างรัฐทั้งสอง ตั้งเป้าที่จะพัฒนาและกระชับความสัมพันธ์ฉันมิตรระหว่างชาติทั้งสอง โดยสอดคล้องกับกฎบัตรสหประชาชาติ พิจารณาถึงประโยชน์ของการปรึกษาหารือและแลกเปลี่ยนข้อคิดเห็นในระดับต่าง ๆ ซึ่งสอดคล้องกับผลประโยชน์ของภาคี โดยมีผลบังคับใช้ในวันที่ลงนามและจะมีผลใช้บังคับเป็นระยะเวลา 5 ปี และจะได้รับการต่ออายุโดยอัตโนมัติต่อไปอีกเป็นระยะคราวละ 5 ปี เว้นแต่ภาคีฝ่ายใดฝ่ายหนึ่งจะแจ้งบอกเลิกพิธีสารฉบับนี้โดยแจ้งเป็นลายลักษณ์อักษรให้ภาคีอีกฝ่ายหนึ่งทราบ ผ่านทางช่องทางการทูตเป็นเวลา 6 เดือนก่อนครบ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กำหนด 5 ปี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ขอความเห็นชอบต่อเอกสารท่าทีไทยสำหรับการประชุมสมัชชาสหประชาชาติสมัยสามัญ ครั้งที่ 72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เห็นชอบร่างเอกสารท่าทีไทยสำหรับการประชุมสมัชชาสหประชาชาติ สมัยสามัญ (</w:t>
      </w:r>
      <w:r w:rsidRPr="000039A5">
        <w:rPr>
          <w:rFonts w:ascii="TH SarabunPSK" w:hAnsi="TH SarabunPSK" w:cs="TH SarabunPSK"/>
          <w:sz w:val="32"/>
          <w:szCs w:val="32"/>
        </w:rPr>
        <w:t xml:space="preserve">United Nations General Assembly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9A5">
        <w:rPr>
          <w:rFonts w:ascii="TH SarabunPSK" w:hAnsi="TH SarabunPSK" w:cs="TH SarabunPSK"/>
          <w:sz w:val="32"/>
          <w:szCs w:val="32"/>
        </w:rPr>
        <w:t>UNGA</w:t>
      </w:r>
      <w:r w:rsidRPr="000039A5">
        <w:rPr>
          <w:rFonts w:ascii="TH SarabunPSK" w:hAnsi="TH SarabunPSK" w:cs="TH SarabunPSK"/>
          <w:sz w:val="32"/>
          <w:szCs w:val="32"/>
          <w:cs/>
        </w:rPr>
        <w:t>) ครั้งที่ 72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หากมีการแก้ไขร่างเอกสารดังกล่าวที่มิใช่สาระสำคัญหรือขัดต่อผลประโยชน์ของประเทศไทย อนุมัติให้ กต. พิจารณาและดำเนินการโดยไม่ต้องขอความเห็นชอบจากคณะรัฐมนตรีเพื่อพิจารณาอีก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สาระสำคัญของร่างเอกสารท่าทีไทย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ครอบคลุมประเด็นต่าง ๆ ตามระเบียบวาระการประชุมสมัชชาสหประชาชาติที่ไทยให้ความสำคัญในแต่ละหมวด รวม 9 หมวด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การเจริญเติบโตทางเศรษฐกิจและการพัฒนาที่ยั่งยืน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B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การรักษาสันติภาพและความมั่นคงระหว่างประเทศ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C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การพัฒนาทวีปแอฟริกา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สิทธิมนุษยชน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E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การให้ความช่วยเหลือด้านมนุษยธรรม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F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ความยุติธรรมและ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กฎหมายระหว่างประเทศ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G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การลดอาวุธ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H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การควบคุมสารเสพติด การป้องกันอาชญากรรมและการต่อต้านการก่อการร้ายระหว่างประเทศทุกรูปแบบ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I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การบริหารจัดการอื่น ๆ</w:t>
      </w: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0581" w:rsidRPr="00071BF2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970581" w:rsidRPr="0007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ร่างอนุสัญญากรอบการท่องเที่ยวอย่างมีจริยธรรมและเอกสารอื่นที่เกี่ยวข้อง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 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เห็นชอบในหลักการต่อการรับรองเอกสาร 3 ฉบับ ได้แก่ (1) ร่างอนุสัญญากรอบการท่องเที่ยวอย่างมีจริยธรรม (</w:t>
      </w:r>
      <w:r>
        <w:rPr>
          <w:rFonts w:ascii="TH SarabunPSK" w:hAnsi="TH SarabunPSK" w:cs="TH SarabunPSK"/>
          <w:sz w:val="32"/>
          <w:szCs w:val="32"/>
        </w:rPr>
        <w:t>Draft Framework Convention on Tourism Ethics</w:t>
      </w:r>
      <w:r>
        <w:rPr>
          <w:rFonts w:ascii="TH SarabunPSK" w:hAnsi="TH SarabunPSK" w:cs="TH SarabunPSK" w:hint="cs"/>
          <w:sz w:val="32"/>
          <w:szCs w:val="32"/>
          <w:cs/>
        </w:rPr>
        <w:t>) (2) พิธีสารเลือกรับ (</w:t>
      </w:r>
      <w:r>
        <w:rPr>
          <w:rFonts w:ascii="TH SarabunPSK" w:hAnsi="TH SarabunPSK" w:cs="TH SarabunPSK"/>
          <w:sz w:val="32"/>
          <w:szCs w:val="32"/>
        </w:rPr>
        <w:t>Optional Protocol</w:t>
      </w:r>
      <w:r>
        <w:rPr>
          <w:rFonts w:ascii="TH SarabunPSK" w:hAnsi="TH SarabunPSK" w:cs="TH SarabunPSK" w:hint="cs"/>
          <w:sz w:val="32"/>
          <w:szCs w:val="32"/>
          <w:cs/>
        </w:rPr>
        <w:t>) และ (3) แนวทางพิเศษสำหรับการพิจารณาและความเป็นไปได้ในการรับรองอนุสัญญากรอบ   การท่องเที่ยวอย่างมีจริยธรรมโดยที่ประชุมสมัชชาสมัยสามัญ ครั้งที่22 (</w:t>
      </w:r>
      <w:r>
        <w:rPr>
          <w:rFonts w:ascii="TH SarabunPSK" w:hAnsi="TH SarabunPSK" w:cs="TH SarabunPSK"/>
          <w:sz w:val="32"/>
          <w:szCs w:val="32"/>
        </w:rPr>
        <w:t>Special Guidelines for the consideration and possible adoption of the Framework Convention on</w:t>
      </w:r>
      <w:r w:rsidRPr="001059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Tourism Ethics by the 22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>
        <w:rPr>
          <w:rFonts w:ascii="TH SarabunPSK" w:hAnsi="TH SarabunPSK" w:cs="TH SarabunPSK"/>
          <w:sz w:val="32"/>
          <w:szCs w:val="32"/>
        </w:rPr>
        <w:t>session of the General Assembly</w:t>
      </w:r>
      <w:r>
        <w:rPr>
          <w:rFonts w:ascii="TH SarabunPSK" w:hAnsi="TH SarabunPSK" w:cs="TH SarabunPSK" w:hint="cs"/>
          <w:sz w:val="32"/>
          <w:szCs w:val="32"/>
          <w:cs/>
        </w:rPr>
        <w:t>) โดยหากมีความจำเป็นต้องปรับปรุงแก้ไขร่างเอกสารดังกล่าว    ที่ไม่ใช่สาระสำคัญหรือไม่ขัดต่อผลประโยชน์ของประเทศไทยให้ กก. ดำเนินการได้ โดยไม่ต้องเสนอคณะรัฐมนตรีพิจารณาอีกครั้ง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ท่องเที่ยวและกีฬาหรือผู้ที่ได้รับมอบหมายเป็นผู้รับรองและลงนามในร่างเอกสาร 2 ฉบับ ได้แก่ (1) ร่างอนุสัญญากรอบการท่องเที่ยวอย่างมีจริยธรรม และ (2) พิธีสารเลือกรับ โดยจะสามารถลงนามได้ภายในระยะเวลา 1 ปี ณ สำนักงานใหญ่ขององค์การการท่องเที่ยวโลก (</w:t>
      </w:r>
      <w:r>
        <w:rPr>
          <w:rFonts w:ascii="TH SarabunPSK" w:hAnsi="TH SarabunPSK" w:cs="TH SarabunPSK"/>
          <w:sz w:val="32"/>
          <w:szCs w:val="32"/>
        </w:rPr>
        <w:t>World Tourism Organization: UNWTO</w:t>
      </w:r>
      <w:r>
        <w:rPr>
          <w:rFonts w:ascii="TH SarabunPSK" w:hAnsi="TH SarabunPSK" w:cs="TH SarabunPSK" w:hint="cs"/>
          <w:sz w:val="32"/>
          <w:szCs w:val="32"/>
          <w:cs/>
        </w:rPr>
        <w:t>) กรุงมาดริด ราชอาณาจักรสเปนนับจากวันที่รับรองเอกสารฯ ดังกล่าว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อนุมัติให้กระทรวงการต่างประเทศ (กต.) ดำเนินการดังนี้ (1) จัดทำหนังสือมอบอำนาจ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ให้แก่รัฐมนตรีว่าการกระทรวงการท่องเที่ยวและกีฬาหรือผู้ได้รับมอบหมาย และ (2) ดำเนินการยื่นสัตยาบันสารต่อร่างอนุสัญญากรอบการท่องเที่ยวอย่างมีจริยธรรม และพิธีสารเลือกรับ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741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สาระสำคัญของเอกสารต่าง ๆ มีดังนี้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74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741E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ร่างอนุสัญญากรอบการท่องเที่ยวอย่างมีจริยธรรม มี</w:t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วัตถุประสงค์และขอบเขต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เพื่อส่งเสริมการท่องเที่ยวอย่างมีความรับผิดชอบ การท่องเที่ยวอย่างยั่งยืน และการท่องเที่ยวเพื่อคนทั้งมวล โดยการปฏิบัติตามหลักจริยธรรมของการท่องเที่ยว 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วิธีการนำไปปฏิบัติ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(1) ส่งเสริมการท่องเที่ยวโดยกำหนดนโยบายและใช้กฎหมาย รวมทั้งกฎระเบียบที่สอดคล้องกับหลักจริยธรรมด้านการท่องเที่ยวของอนุสัญญาฯ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(2) ส่งรายงานที่เกี่ยวกับการนำไปใช้และผลกระทบของการปฏิบัติตามนโยบายกฎหมาย และกฎระเบียบแห่งชาติที่สอดคล้องกับหลักจริยธรรมด้านการท่องเที่ยวเป็นคราว ๆ ต่อคณะกรรมาธิการจรรยาบรรณการท่องเที่ยวโลก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8A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พิธีสารเลือกรับ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มีวัตถุประสงค์เพื่อเสริมอนุสัญญาฯ ด้วยเครื่องมือทางกฎหมาย โดยเป็นกระบวนการในการระงับข้อพิพาทที่ปฏิบัติตามหลักจริยธรรม</w:t>
      </w:r>
    </w:p>
    <w:p w:rsidR="00970581" w:rsidRPr="00DE741E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3. แนวทางพิเศษสำหรับการพิจารณาและความเป็นไปได้ในการรับรองอนุสัญญาฯ โดยที่ประชุมสมัชชาสมัยสามัญ ครั้งที่ 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มีขอบเขตและวัตถุประสงค์เพื่อเป็นแนวทางเกี่ยวกับการพิจารณา อนุมัติ และความเป็นไปได้ในการรับรองร่างอนุสัญญาฯ</w:t>
      </w:r>
    </w:p>
    <w:p w:rsidR="00970581" w:rsidRDefault="0097058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0581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970581"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แถลงการณ์มะนิลาว่าด้วยการต่อต้านการเพิ่มขึ้นของลัทธินิยมความรุนแรงและกลุ่มคนหัวรุนแรง (</w:t>
      </w:r>
      <w:r w:rsidR="00970581" w:rsidRPr="004D5420">
        <w:rPr>
          <w:rFonts w:ascii="TH SarabunPSK" w:hAnsi="TH SarabunPSK" w:cs="TH SarabunPSK"/>
          <w:b/>
          <w:bCs/>
          <w:sz w:val="32"/>
          <w:szCs w:val="32"/>
        </w:rPr>
        <w:t>Manila Declaration to Combat the Rise of Radicalization and Violent Extremism</w:t>
      </w:r>
      <w:r w:rsidR="00970581"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) และร่างแถลงการณ์อาเซียนว่าด้วยการปราบปรามอาชญากรรมทางเทคโนโลยี (</w:t>
      </w:r>
      <w:r w:rsidR="00970581" w:rsidRPr="004D5420">
        <w:rPr>
          <w:rFonts w:ascii="TH SarabunPSK" w:hAnsi="TH SarabunPSK" w:cs="TH SarabunPSK"/>
          <w:b/>
          <w:bCs/>
          <w:sz w:val="32"/>
          <w:szCs w:val="32"/>
        </w:rPr>
        <w:t>ASEAN Declaration to Combat Cybercrime</w:t>
      </w:r>
      <w:r w:rsidR="00970581"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คณะรัฐมนตรีมีมติเห็นชอบและอนุมัติตามที่สำนักงานตำรวจแห่งชาติ (ตช.) เสนอ 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3C3EA5">
        <w:rPr>
          <w:rFonts w:ascii="TH SarabunPSK" w:hAnsi="TH SarabunPSK" w:cs="TH SarabunPSK" w:hint="cs"/>
          <w:sz w:val="32"/>
          <w:szCs w:val="32"/>
          <w:cs/>
        </w:rPr>
        <w:t>แถลงการณ์มะนิลาว่าด้วยการต่อต้านการเพิ่มขึ้นของลัทธินิยมความรุนแรงและกลุ่มคนหัวรุนแรง (</w:t>
      </w:r>
      <w:r w:rsidRPr="003C3EA5">
        <w:rPr>
          <w:rFonts w:ascii="TH SarabunPSK" w:hAnsi="TH SarabunPSK" w:cs="TH SarabunPSK"/>
          <w:sz w:val="32"/>
          <w:szCs w:val="32"/>
        </w:rPr>
        <w:t>Manila Declaration to Combat the Rise of Radicalization and Violent Extremism</w:t>
      </w:r>
      <w:r w:rsidRPr="003C3EA5">
        <w:rPr>
          <w:rFonts w:ascii="TH SarabunPSK" w:hAnsi="TH SarabunPSK" w:cs="TH SarabunPSK" w:hint="cs"/>
          <w:sz w:val="32"/>
          <w:szCs w:val="32"/>
          <w:cs/>
        </w:rPr>
        <w:t>) และร่างแถลงการณ์อาเซียนว่าด้วยการปราบปรามอาชญากรรมทางเทคโนโลยี (</w:t>
      </w:r>
      <w:r w:rsidRPr="003C3EA5">
        <w:rPr>
          <w:rFonts w:ascii="TH SarabunPSK" w:hAnsi="TH SarabunPSK" w:cs="TH SarabunPSK"/>
          <w:sz w:val="32"/>
          <w:szCs w:val="32"/>
        </w:rPr>
        <w:t>ASEAN Declaration to Combat Cybercrime</w:t>
      </w:r>
      <w:r w:rsidRPr="003C3EA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เพื่อจะได้นำร่างแถลงการณ์ฯ ทั้งสองฉบับเข้าในวาระการประชุมระดับอาเซียนด้านอาชญากรรมข้าม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ชาติ ครั้งที่ 11 (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>
        <w:rPr>
          <w:rFonts w:ascii="TH SarabunPSK" w:hAnsi="TH SarabunPSK" w:cs="TH SarabunPSK"/>
          <w:sz w:val="32"/>
          <w:szCs w:val="32"/>
        </w:rPr>
        <w:t>ASEAN Ministerial Meeting on Transnational Crime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ระหว่างวันที่ 18-21 กันยายน 2560 ณ กรุงมะนิลา สาธารณรัฐฟิลิปินส์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 ตช. สามารถดำเนินการแก้ไขปรับปรุงร่างแถลงการณ์ฯ ทั้งสองฉบับ ในส่วนที่ไม่ใช่สาระสำคัญได้ (หากมีความจำเป็น) โดยไม่ต้องเสนอคณะรัฐมนตรีพิจารณาอีกครั้ง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สาระสำคัญของร่างแถลงการณ์ทั้ง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ร่างแถลงการณ์มะนิลาว่าด้วยการต่อต้านการเพิ่มขึ้นของลัทธินิยมความรุนแรงและกลุ่มคนหัวรุนแรง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วามร่วมมือกันในการเสริมสร้างความมั่นคงและสันติภาพในภูมิภาคอาเซียนเพื่อความเจริญเติบโตในทางเศรษฐกิจและสังคมอย่างเท่าเทียม การให้ความสำคัญในบทบาทของพลเรือน ภาคเอกชน และหน่วยงานที่ไม่ใช่ภาครัฐในการให้ความร่วมมือกับประเทศสมาชิกอาเซียนเพื่อเสริมสร้างมาตรการในการป้องกันกระบวนการทำงานของกลุ่มคนนิยมความรุนแรง ซึ่งอาจจะนำไปสู่ปัญหาการก่อการร้ายได้ รวมทั้งดำเนินการปราบปรามลัทธินิยมความรุนแรงและกลุ่มคนหัวรุนแรง และสกัดกั้นการเข้าร่วมกิจกรรมต่าง ๆ ที่จะนำไปสู่การก่อการร้ายในทุกมิติ เป็นต้น 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ร่างแถลงการณ์อาเซียนว่าด้วยก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ารปราบปรามอาชญากรรมทางเทคโนโลยี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ของการปรับปรุงกฎหมายที่เกี่ยวข้องกับอาชญากรรมทางเทคโนโลยีและหลักฐานทางอิเล็กทรอนิกส์สนับสนุนการร่างกรอบการทำงานระดับภูมิภาคเพื่อความร่วมมือระหว่างประเทศสมาชิกและแผนปฏิบัติการระดับชาติในการปราบปรามอาชญากรรมทางเทคโนโลยีเสริมสร้างความร่วมมือระหว่างประเทศสมาชิกยกระดับความร่วมมือและการประสานงานระหว่างหน่วยงานต่าง ๆ ในอาเซียน และหน่วยงานระดับชาติอื่น ๆ ที่เกี่ยวข้องที่รับผิดชอบการจัดการอาชญากรรมทางเทคโนโลยี เพื่อส่งเสริมมาตรการในการแลกเปลี่ยนข้อมูล ประสบการณ์ และแนวทางการปฏิบัติ เป็นต้น </w:t>
      </w:r>
    </w:p>
    <w:p w:rsidR="00970581" w:rsidRPr="00000FEC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0581" w:rsidRPr="00FD6B14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70581" w:rsidRPr="00FD6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ตกลงให้การสนับสนุนด้านการเงินระหว่างอาเซียนกับสหภาพยุโรปโครงการการรวมตัวทางเศรษฐกิจระดับภูมิภาคอาเซียนจากสหภาพยุโรป เพิ่มเติม (</w:t>
      </w:r>
      <w:r w:rsidR="00970581" w:rsidRPr="00FD6B14">
        <w:rPr>
          <w:rFonts w:ascii="TH SarabunPSK" w:hAnsi="TH SarabunPSK" w:cs="TH SarabunPSK"/>
          <w:b/>
          <w:bCs/>
          <w:sz w:val="32"/>
          <w:szCs w:val="32"/>
        </w:rPr>
        <w:t>ARISE Plus</w:t>
      </w:r>
      <w:r w:rsidR="00970581" w:rsidRPr="00FD6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D45D5F">
        <w:rPr>
          <w:rFonts w:ascii="TH SarabunPSK" w:hAnsi="TH SarabunPSK" w:cs="TH SarabunPSK" w:hint="cs"/>
          <w:sz w:val="32"/>
          <w:szCs w:val="32"/>
          <w:cs/>
        </w:rPr>
        <w:t>ความตกลงให้การสนับสนุนด้านการเงินระหว่างอาเซียนกับสหภาพยุโรปโค</w:t>
      </w:r>
      <w:r>
        <w:rPr>
          <w:rFonts w:ascii="TH SarabunPSK" w:hAnsi="TH SarabunPSK" w:cs="TH SarabunPSK" w:hint="cs"/>
          <w:sz w:val="32"/>
          <w:szCs w:val="32"/>
          <w:cs/>
        </w:rPr>
        <w:t>รงการการรวมตัวทางเศรษฐกิจระดับภู</w:t>
      </w:r>
      <w:r w:rsidRPr="00D45D5F">
        <w:rPr>
          <w:rFonts w:ascii="TH SarabunPSK" w:hAnsi="TH SarabunPSK" w:cs="TH SarabunPSK" w:hint="cs"/>
          <w:sz w:val="32"/>
          <w:szCs w:val="32"/>
          <w:cs/>
        </w:rPr>
        <w:t>มิภาคอาเซียนจากสหภาพยุโรป เพิ่มเติม (</w:t>
      </w:r>
      <w:r>
        <w:rPr>
          <w:rFonts w:ascii="TH SarabunPSK" w:hAnsi="TH SarabunPSK" w:cs="TH SarabunPSK"/>
          <w:sz w:val="32"/>
          <w:szCs w:val="32"/>
        </w:rPr>
        <w:t xml:space="preserve">ASEAN Regional Integration Support from the EU: </w:t>
      </w:r>
      <w:r w:rsidRPr="00D45D5F">
        <w:rPr>
          <w:rFonts w:ascii="TH SarabunPSK" w:hAnsi="TH SarabunPSK" w:cs="TH SarabunPSK"/>
          <w:sz w:val="32"/>
          <w:szCs w:val="32"/>
        </w:rPr>
        <w:t>ARISE Plus</w:t>
      </w:r>
      <w:r w:rsidRPr="00D45D5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โดยหากมีความจำเป็นต้องแก้ไขร่างความตกลงในส่วนที่ไม่ใช่สาระสำคัญหรือไม่ขัดต่อผลประโยชน์ของไทย ให้ กต. ดำเนินการได้โดยไม่ต้องเสนอคระรัฐมนตรีเพื่อพิจารณาอีก และหลังจากนั้นให้รายงานผลเพื่อคณะรัฐมนตรีทราบต่อไป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อนุมัติให้เลขาธิการอาเซียนหรือผู้แทนเป็นผู้ลงนามในร่างความตกลงฯ โครงการ</w:t>
      </w:r>
      <w:r w:rsidRPr="00E16D92">
        <w:rPr>
          <w:rFonts w:ascii="TH SarabunPSK" w:hAnsi="TH SarabunPSK" w:cs="TH SarabunPSK"/>
          <w:sz w:val="32"/>
          <w:szCs w:val="32"/>
        </w:rPr>
        <w:t xml:space="preserve"> ARISE Plus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 กต. แจ้งสำนักเลขาธิการอาเซียนผ่านคณะผู้แทนถาวรไทยประจำอาเซียน ณ กรุงจาการ์ตาว่ารัฐบาลไทยเห็นชอบร่างความตกลงฯ โครงการ </w:t>
      </w:r>
      <w:r w:rsidRPr="00D45D5F">
        <w:rPr>
          <w:rFonts w:ascii="TH SarabunPSK" w:hAnsi="TH SarabunPSK" w:cs="TH SarabunPSK"/>
          <w:sz w:val="32"/>
          <w:szCs w:val="32"/>
        </w:rPr>
        <w:t>ARISE Plus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และให้เลขาธิการอาเซียนหรือผู้แทนเป็นผู้ลงนามในร่างความตกลงดังกล่าว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E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ร่างความตกลงให้ความสนับสนุนด้านการเงินสำหรับโครงการ </w:t>
      </w:r>
      <w:r w:rsidRPr="004D5420">
        <w:rPr>
          <w:rFonts w:ascii="TH SarabunPSK" w:hAnsi="TH SarabunPSK" w:cs="TH SarabunPSK"/>
          <w:b/>
          <w:bCs/>
          <w:sz w:val="32"/>
          <w:szCs w:val="32"/>
        </w:rPr>
        <w:t>ARISE Plus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มีวัตถุประสงค์เพื่อส่งเสริมการบูรณาการเศรษฐกิจและสนับสนุนการดำเนินการตามแผนงานประชาคม เศรษฐกิจอาเซียน 2025 และเป้าประสงค์เฉพาะ เช่น การปรับปรุงศุลกากร การอำนวยความสะดวกด้านการค้าและการขนส่ง สิทธิในทรัพย์สินทางปัญญา นโยบายแข่งขันความร่วมมืออาหารและยา และการมีส่วนร่วมของภาคเอกชน เป็นต้น</w:t>
      </w:r>
    </w:p>
    <w:p w:rsidR="00F207C7" w:rsidRDefault="00F207C7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66F8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A81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06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66F8" w:rsidRPr="00787C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เป็นเจ้าภาพร่วมและการรับรองร่างปฏิญญาทางการเมืองของกิจกรรมระดับสูงว่าด้วยการปฏิรูปสหประชาชาติ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ห้ประเทศไทยเป็นเจ้าภาพร่วมและรับรองร่างปฏิญญาทางการเมืองของกิจกรรมระดับสูงว่าด้วยการปฏิรูปสหประชาชาติ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อนุมัติให้ผู้แทนคณะผู้แทนถาวรไทยประจำสหประชาชาติ ณ นครนิวยอร์ก ลงนามรับรองร่างปฏิญญาฯ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หากมีการแก้ไขร่างปฏิญญาดังกล่าวที่มิใช่สาระสำคัญหรือขัดต่อผลประโยชน์ของประเทศไทย ให้ กต. พิจารณาและดำเนินการโดยไม่ต้องขอความเห็นชอบจากคณะรัฐมนตรีเพื่อพิจารณาอีก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33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กต. รายงานว่า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ประธานาธิบดีสหรัฐอเมริกาจะเป็นเจ้าภาพจัดกิจกรรม </w:t>
      </w:r>
      <w:r>
        <w:rPr>
          <w:rFonts w:ascii="TH SarabunPSK" w:hAnsi="TH SarabunPSK" w:cs="TH SarabunPSK"/>
          <w:sz w:val="32"/>
          <w:szCs w:val="32"/>
        </w:rPr>
        <w:t xml:space="preserve">Event on United Nations Reforms with Reform – Minded Member States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18 กันยายน 2560 ในช่วงการประชุมสมัชชาสหประชาชาติ สมัยสามัญ ครั้งที่ 72 (72</w:t>
      </w:r>
      <w:r w:rsidRPr="009B33AF">
        <w:rPr>
          <w:rFonts w:ascii="TH SarabunPSK" w:hAnsi="TH SarabunPSK" w:cs="TH SarabunPSK"/>
          <w:sz w:val="32"/>
          <w:szCs w:val="32"/>
          <w:vertAlign w:val="superscript"/>
        </w:rPr>
        <w:t>nd</w:t>
      </w:r>
      <w:r>
        <w:rPr>
          <w:rFonts w:ascii="TH SarabunPSK" w:hAnsi="TH SarabunPSK" w:cs="TH SarabunPSK"/>
          <w:sz w:val="32"/>
          <w:szCs w:val="32"/>
        </w:rPr>
        <w:t xml:space="preserve"> Session of the United Nations General Assembly – UNGA 72</w:t>
      </w:r>
      <w:r>
        <w:rPr>
          <w:rFonts w:ascii="TH SarabunPSK" w:hAnsi="TH SarabunPSK" w:cs="TH SarabunPSK" w:hint="cs"/>
          <w:sz w:val="32"/>
          <w:szCs w:val="32"/>
          <w:cs/>
        </w:rPr>
        <w:t>) ณ นครนิวยอร์ก สหรัฐอเมริกา และได้เชิญกลุ่มประเทศจำนวนหนึ่ง เช่น ไทย จีน อินเดีย อินโดนิเซีย และแคนาดาเป็นเจ้าภาพร่วมกิจกรรมดังกล่าว ตลอดจนร่วมรับรองร่างปฏิญญาฯ ซึ่งยกร่างโดยสหรัฐอเมริกาเพื่อแสดงเจตนารมณ์สนับสนุนเลขาธิการสหประชาชาติในการปฏิรูปสหประชาชาติ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การเป็นเจ้าภาพร่วมและการรับรองร่างปฏิญญาฯ จะช่วยส่งเสริมบทบาทของไทยในกรอบพหุภาคีในฐานะประเทศที่ร่วมปกป้องผลประโยชน์ของกลุ่มประเทศกำลังพัฒนาในกระบวนการปฏิรูปสหประชาชาติและช่วยส่งเสริมสัมพันธไมตรีไทยกับสหรัฐอเมริกาซึ่งเป็นผู้ริเริ่มยกร่างปฏิญญาฯ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ร่างปฏิญญาทางการเมืองฯ มีสาระสำคัญเพื่อนแสดงเจตนารมณ์สนับสนุนเลขาธิการสหประชาชาติในการปฏิรูปสหประชาชาติโดยเน้นประเด็นหลัก เช่น การส่งเสริมความเป็นหุ้นส่วนและความไว้วางใจระหว่างรัฐสมาชิกสหประชาชาติ การปฏิรูปการบริหารจัดการให้มีประสิทธิภาพและให้ความสำคัญกับระดับปฏิบัติในภาคสนาม การส่งเสริมความโปร่งใสและกลไกตรวจสอบดูแล การลดความซ้ำซ้อนของอาณัติของกลไกภายใต้สหประชาชาติและการพัฒนานโยบายการบริหารจัดการทรัพยากรบุคคลเพื่อส่งเสริมความสมดุลทางเพศและความหลากหลายทางภูมิศาสตร์ของเจ้าหน้าที่สหประชาชาติ เป็นต้น</w:t>
      </w:r>
    </w:p>
    <w:p w:rsidR="00686A81" w:rsidRPr="00CD1FE9" w:rsidRDefault="00686A8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A1B45" w:rsidRDefault="003A1B45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(สำนักนายกรัฐมนตรี)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</w:t>
      </w:r>
      <w:r w:rsidRPr="000039A5">
        <w:rPr>
          <w:rFonts w:ascii="TH SarabunPSK" w:hAnsi="TH SarabunPSK" w:cs="TH SarabunPSK"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จำนวน 2 ราย ตั้งแต่วันที่มีคุณสมบัติครบถ้วนสมบูรณ์ ดังนี้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นายเอนก มีมงคล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ผู้อำนวยการสำนักพัฒนาเศรษฐกิจและสังคมภาคใต้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</w:t>
      </w:r>
      <w:r w:rsidR="003A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11 เมษายน 2560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นายวิโรจน์ นรารักษ์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ผู้อำนวยการสำนักบัญชีประชาชาติ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ตั้งแต่วันที่ 27 เมษายน 2560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รัฐบาลสาธารณรัฐออสเตรียเสนอขอแต่งตั้งเอกอัครราชทูตวิสามัญผู้มีอำนาจเต็มแห่งสาธารณ        รัฐออสเตรียประจำประเทศไทย (กระทรวงการต่างประเทศ)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กรณีรัฐบาลสาธารณรัฐออสเตรียมีความประสงค์ขอแต่งตั้ง </w:t>
      </w:r>
      <w:r w:rsidR="00686A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นางอีวา  แฮเกอร์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</w:rPr>
        <w:t xml:space="preserve">(Mrs. Eva Hager) </w:t>
      </w:r>
      <w:r w:rsidRPr="000039A5">
        <w:rPr>
          <w:rFonts w:ascii="TH SarabunPSK" w:hAnsi="TH SarabunPSK" w:cs="TH SarabunPSK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 xml:space="preserve">ออสเตรียประจำประเทศไทย คนใหม่ โดยมีถิ่นพำนัก ณ กรุงเทพมหานคร สืบแทน นายเอนโน โดรฟีนิก </w:t>
      </w:r>
      <w:r w:rsidRPr="000039A5">
        <w:rPr>
          <w:rFonts w:ascii="TH SarabunPSK" w:hAnsi="TH SarabunPSK" w:cs="TH SarabunPSK"/>
          <w:sz w:val="32"/>
          <w:szCs w:val="32"/>
        </w:rPr>
        <w:t xml:space="preserve">(Mr. Enno Drofenik)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361809" w:rsidRDefault="0036180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1809" w:rsidRPr="00361809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1809" w:rsidRPr="003618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การแต่งตั้งประธานกรรมการในคณะกรรมการบริหารสถาบันส่งเสริมความปลอดภัยอาชีวอนามัย  และสภาพแวดล้อมในการทำงาน แทนตำแหน่งที่ว่าง</w:t>
      </w:r>
    </w:p>
    <w:p w:rsidR="00361809" w:rsidRDefault="0036180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ตามที่กระทรวงแรงงานเสนอ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361809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อภิชาต แสงรุ่งเรือง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เป็นประธานกรรมการในคณะกรรมการบริหารสถาบันส่งเสริมความปลอดภัย  อาชีวอนามัย  และสภาพแว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ดล้อมในการทำงาน แทนตำแหน่งว่าง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 12 กันยายน 2560 เป็นต้นไป</w:t>
      </w:r>
    </w:p>
    <w:p w:rsid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4C88" w:rsidRPr="00694C88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C88" w:rsidRPr="00694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 (กษ.) </w:t>
      </w:r>
      <w:r w:rsidR="00BB7118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แต่งตั้งข้าราชการพลเรือนสามัญ  สังกัดกระทรวงเกษตรและสหกรณ์  ให้ดำรงตำแหน่งประเภทบริหารระดับสูง จำนวน 11 ราย ดังนี้ 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 ประจำวงษ์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รองอธิบดีกรมชลประทาน  ดำรงตำแหน่งอธิบดีกรมชลประทาน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นางสาวเสริมสุข  สลักเพ็ชร์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รองอธิบดีกรมวิชาการเกษตร ดำรงตำแหน่งเลขาธิการสำนักงาน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C88">
        <w:rPr>
          <w:rFonts w:ascii="TH SarabunPSK" w:hAnsi="TH SarabunPSK" w:cs="TH SarabunPSK" w:hint="cs"/>
          <w:sz w:val="32"/>
          <w:szCs w:val="32"/>
          <w:cs/>
        </w:rPr>
        <w:t>มาตรฐานสินค้าเกษตรและอาหารแห่งชาติ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นายพิเชษฐ์  วิริยะพาหะ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รองอธิบดีกรมส่งเสริมสหกรณ์ ดำรงตำแหน่งอธิบดีกรมส่งเสริม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C88">
        <w:rPr>
          <w:rFonts w:ascii="TH SarabunPSK" w:hAnsi="TH SarabunPSK" w:cs="TH SarabunPSK" w:hint="cs"/>
          <w:sz w:val="32"/>
          <w:szCs w:val="32"/>
          <w:cs/>
        </w:rPr>
        <w:t>สหกรณ์</w:t>
      </w:r>
    </w:p>
    <w:p w:rsidR="0078336F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นายสรวิศ  ธานีโต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รองอธิบดีกรมปศุสัตว์  ดำรงตำแหน่งผู้ตรวจราชการกระทรวง </w:t>
      </w:r>
      <w:r w:rsidR="007833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336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694C88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</w:p>
    <w:p w:rsidR="0078336F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นายมีศักดิ์  ภักดีคง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รองอธิบดีกรมประมง  ดำรงตำแหน่งผู้ตรวจราชการกระทรวง </w:t>
      </w:r>
      <w:r w:rsidR="007833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336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694C88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</w:p>
    <w:p w:rsidR="0078336F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นางจันทร์ธิดา  มีเดช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รองเลขาธิการสำนักงานเศรษฐกิจการเกษตร ดำรงตำแหน่ง  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336F"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Pr="00694C88">
        <w:rPr>
          <w:rFonts w:ascii="TH SarabunPSK" w:hAnsi="TH SarabunPSK" w:cs="TH SarabunPSK" w:hint="cs"/>
          <w:sz w:val="32"/>
          <w:szCs w:val="32"/>
          <w:cs/>
        </w:rPr>
        <w:t xml:space="preserve">ราชการกระทรวง  สำนักงานปลัดกระทรวง 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นางสาววราภรณ์  พรหมพจน์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รองอธิบดีกรมวิชาการเกษตร ดำรงตำแหน่งผู้ตรวจราชการ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C88">
        <w:rPr>
          <w:rFonts w:ascii="TH SarabunPSK" w:hAnsi="TH SarabunPSK" w:cs="TH SarabunPSK" w:hint="cs"/>
          <w:sz w:val="32"/>
          <w:szCs w:val="32"/>
          <w:cs/>
        </w:rPr>
        <w:t>กระทรวง  สำนักงานปลัดกระทรวง</w:t>
      </w:r>
    </w:p>
    <w:p w:rsidR="00BB711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นางสาวเบญจพร  ชาครา</w:t>
      </w:r>
      <w:r w:rsidR="00BB7118"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นนท์</w:t>
      </w:r>
      <w:r w:rsidR="00BB7118"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รองอธิบดีกรมพัฒนาที่ดิน ดำรงตำแหน่งผู้ตรวจราชการ</w:t>
      </w:r>
    </w:p>
    <w:p w:rsidR="00694C8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กระทรวง  สำนักงานปลัดกระทรวง</w:t>
      </w:r>
    </w:p>
    <w:p w:rsidR="00BB7118" w:rsidRDefault="00BB711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นางสาวจิรทรัพย์ ปลอดกระโทก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รองอธิบดีกรมตรวจบัญชีสหกรณ์ ดำรงตำแหน่ง </w:t>
      </w:r>
    </w:p>
    <w:p w:rsidR="00BB711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BB7118" w:rsidRDefault="00BB711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นายอานัติ  วิเศษรจนา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รองเลขาธิการสำนักงานมาตรฐานสินค้าเกษตรและอาหารแห่งชาติ </w:t>
      </w:r>
    </w:p>
    <w:p w:rsidR="00BB711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ดำรงตำแหน่ง  ผู้ตรวจราชการกระทรวง  สำนักงานปลัดกระทรวง</w:t>
      </w:r>
    </w:p>
    <w:p w:rsidR="00BB7118" w:rsidRDefault="00BB711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นายคมสัน  จำรูญพงษ์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รองเลขาธิการสำนักงานเศรษฐกิจการเกษตร ดำรงตำแหน่ง  </w:t>
      </w:r>
    </w:p>
    <w:p w:rsidR="00BB711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เป็นต้นไป  เพื่อทดแทนผู้ที่จะเกษียณอายุราชการและทดแทนตำแหน่งที่จะว่าง    </w:t>
      </w:r>
      <w:r w:rsidRPr="00021A4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7118" w:rsidRPr="00BB7118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8" w:rsidRPr="00BB71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แต่งตั้งผู้อำนวยการองค์การคลังสินค้า 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 </w:t>
      </w: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นางอินทิรา  โภคปุณนารักษ์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19F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ดำรงตำแหน่งผู้อำนวยการองค์การคลังสินค้า โดยให้มีผลตั้งแต่ที่ลงนามในสัญญาจ้างเป็นต้นไป 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6B06" w:rsidRDefault="00166B06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6B06" w:rsidRDefault="00166B06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0EF9" w:rsidRPr="008D0EF9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0EF9" w:rsidRPr="008D0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การแต่งตั้งข้าราชการพลเรือนสามัญให้ดำรงตำแหน่งประเภทบริหารระดับสูง  (กระทรวงพลังงาน) </w:t>
      </w:r>
    </w:p>
    <w:p w:rsidR="008D0EF9" w:rsidRDefault="008D0EF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  </w:t>
      </w:r>
      <w:r w:rsidR="00BA76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สังกัดกระทรวงพลังงาน ให้ดำรงตำแหน่งประเภทบริหารระดับสูง จำนวน 2 ราย  ดังนี้  </w:t>
      </w:r>
    </w:p>
    <w:p w:rsidR="008D0EF9" w:rsidRDefault="008D0EF9" w:rsidP="00676E52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70B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นายวิศักดิ์  วัฒนศัพท์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รองอธิบดีกรมธุรกิจพลังงาน ดำรงตำแหน่งผู้ตรวจราชการกระทรวง  </w:t>
      </w:r>
    </w:p>
    <w:p w:rsidR="008D0EF9" w:rsidRPr="008D0EF9" w:rsidRDefault="008D0EF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0EF9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D0EF9" w:rsidRDefault="008D0EF9" w:rsidP="00676E52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70B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นายประเสริฐ  สินสุขประเสริฐ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รองผู้อำนวยการสำนักงานนโยบายและแผนพลังงาน               </w:t>
      </w:r>
    </w:p>
    <w:p w:rsidR="008D0EF9" w:rsidRPr="008D0EF9" w:rsidRDefault="008D0EF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0EF9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ผู้ตรวจราชการกระทรวง สำนักงานปลัดกระทรวง  </w:t>
      </w:r>
    </w:p>
    <w:p w:rsidR="008D0EF9" w:rsidRPr="008D0EF9" w:rsidRDefault="008D0EF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0EF9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2560 เป็นต้นไป  เพื่อทดแทนผู้ที่จะเกษียณอายุราชการ </w:t>
      </w:r>
      <w:r w:rsidR="001470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8D0EF9" w:rsidRPr="00021A45" w:rsidRDefault="008D0EF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1A4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3605E2" w:rsidRDefault="003605E2" w:rsidP="002F1858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E63F4" w:rsidRPr="00BA7680" w:rsidRDefault="00686A81" w:rsidP="002F1858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CE63F4" w:rsidRPr="00BA76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 แต่งตั้งประธานกรรมการ กรรมการผู้แทนองค์กรชุมชน  และกรรมการผู้ทรงคุณวุฒิใ</w:t>
      </w:r>
      <w:r w:rsidR="00DE232D" w:rsidRPr="00BA76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นคณะกรรมการสถาบันพัฒนาองค์กรชุมชน</w:t>
      </w:r>
    </w:p>
    <w:p w:rsidR="00DE232D" w:rsidRDefault="00DE232D" w:rsidP="002F1858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</w:t>
      </w:r>
      <w:r w:rsidR="00166B06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ตามที่กระทรวงพัฒนาสังคมและความมั่นคงของมนุษย์เสนอแต่งตั้ง ประธานกรรมการ  กรรมการผู้แทนองค์กรชุมชน และกรรมการผู้ทรงคุณวุฒิในคณะกรรมการสถาบันพัฒนาองค์กรชุมชน รวม 6 คน ดังนี้ 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นายสมพร ใช้บางยาง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นางฑิฆัมพร  กองสอน 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  <w:t>กรรมการผู้แทนองค์กรชุมชน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>นายจินดา บุญจันทร์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>กรรมการผู้แทนองค์กรชุมชน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นายไพโรจน์ สุวรรณหงส์ 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  <w:t>กรรมการผู้แทนองค์กรชุมชน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นายแก้ว  สังข์ชู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DE232D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นายชัชวาล  ทองดีเลิศ 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DE232D" w:rsidRDefault="00DE232D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12 กันยายน 2560 เป็นต้นไป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34518" w:rsidRPr="00F34518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F34518" w:rsidRPr="00F34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แต่งตั้งกรรมการผู้ทรงคุณวุฒิในคณะกรรมการป้องกันและปราบปรามยาเสพติด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กรรมการผู้ทรงคุณวุฒิในคณะกรรมการป้องกันและปราบปรามยาเสพติด (ป.ป.ส.) จำนวน 3 คน ดังนี้ </w:t>
      </w:r>
    </w:p>
    <w:p w:rsidR="00F34518" w:rsidRDefault="00F34518" w:rsidP="00676E5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รองศาสตราจารย์สุริยเดว  ทรีปาตี  </w:t>
      </w:r>
    </w:p>
    <w:p w:rsidR="00F34518" w:rsidRDefault="00F34518" w:rsidP="00676E5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ผู้ช่วยศาสตราจารย์อภินันท์  อร่ามรัตย์</w:t>
      </w:r>
    </w:p>
    <w:p w:rsidR="00F34518" w:rsidRDefault="00F34518" w:rsidP="00676E5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นายพิทยา  จินาวัฒน์  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ตั้งแต่วันที่ 12 กันยายน 2560 เป็นต้นไป 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34518" w:rsidRPr="00BA7680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F34518" w:rsidRPr="00BA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การแต่งตั้งกรรมการในคณะกรรมการสภาการศึกษา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76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คณะรัฐมนตรีมีมติเห็นชอบตามที่กระทรวงศึกษาธิการ (ศธ.)  เสนอ  แต่งตั้งกรรมการในคณะกรรมการสภาการศึกษา จำนวน 28 คน/รูป ดังนี้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กรรมการที่เป็นผู้แทนองค์กรเอกชน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นายอรรถการ  ตฤษณารังสี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กรรมการที่เป็นผู้แทนองค์กรปกครองส่วนท้องถิ่น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นางสาวสมใจ  สุวรรณศุภพนา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กรรมการที่เป็นผู้แทนองค์กรวิชาชีพ 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นายวรชาติ  เฉิดชมจันทร์ </w:t>
      </w:r>
    </w:p>
    <w:p w:rsidR="00166B06" w:rsidRDefault="00166B06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166B06" w:rsidRDefault="00166B06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กรรมการที่เป็นพระภิกษุซึ่งเป็นผู้แทนคณะสงฆ์ </w:t>
      </w:r>
    </w:p>
    <w:p w:rsidR="00BA7680" w:rsidRDefault="00BA7680" w:rsidP="00676E52">
      <w:pPr>
        <w:pStyle w:val="afd"/>
        <w:numPr>
          <w:ilvl w:val="1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พระพรหมมุนี  (สุชิน อคฺคชิโน) </w:t>
      </w:r>
    </w:p>
    <w:p w:rsidR="00BA7680" w:rsidRDefault="00BA7680" w:rsidP="00676E52">
      <w:pPr>
        <w:pStyle w:val="afd"/>
        <w:numPr>
          <w:ilvl w:val="1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พระราชวรมุนี (พล อาภากโร)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กรรมการที่เป็นผู้แทนคณะกรรมการกลางอิสลามแห่งประเทศไทย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รองศาสตราจารย์วินัย ดะห์ลัน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กรรมการที่เป็นผู้แทนองค์กรศาสนาอื่น 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นายปานชัย  สิงห์สัจเทพ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 ศาสตราจารย์ชุติมา  สัจจานนท์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ด้านการศึกษา </w:t>
      </w:r>
    </w:p>
    <w:p w:rsidR="00BA7680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7.2 นายสุภกร  บัวสาย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7.3 รองศาสตราจารย์อนุชาติ  พวงสำลี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7.4 นายกิตติศักดิ์  มังคละคีรี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ด้านกฎหมาย 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7.5 นายอภิมุข  สุขประสิทธิ์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ด้านกฎหมาย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7.6 นายอำนาจ  บัวศิริ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ด้านศาสนา วัฒนธรรม และภูมิปัญญา</w:t>
      </w:r>
    </w:p>
    <w:p w:rsidR="00DE6564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7.7 </w:t>
      </w:r>
      <w:r>
        <w:rPr>
          <w:rFonts w:ascii="TH SarabunPSK" w:hAnsi="TH SarabunPSK" w:cs="TH SarabunPSK" w:hint="cs"/>
          <w:sz w:val="32"/>
          <w:szCs w:val="32"/>
          <w:cs/>
        </w:rPr>
        <w:t>นางจรวยพร  ธรณิรทร์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ด้านการกีฬา  กิจการเยาวชน  ลูกเสือ </w:t>
      </w:r>
    </w:p>
    <w:p w:rsidR="00FF639D" w:rsidRDefault="00DE6564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639D">
        <w:rPr>
          <w:rFonts w:ascii="TH SarabunPSK" w:hAnsi="TH SarabunPSK" w:cs="TH SarabunPSK" w:hint="cs"/>
          <w:sz w:val="32"/>
          <w:szCs w:val="32"/>
          <w:cs/>
        </w:rPr>
        <w:t xml:space="preserve">ยุวกาชาด  และเนตรนารี 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รองศาสตราจารย์จีรเดช  อู่สวัสดิ์ </w:t>
      </w:r>
      <w:r w:rsidR="009A5753" w:rsidRPr="00772DBA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ด้านมาตรฐานและการประกันคุณภาพ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การศึกษา และการวัดและประเมินผล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ศาสตราจารย์ชนิตา  รักษ์พลเมือง </w:t>
      </w:r>
      <w:r w:rsidR="009A5753" w:rsidRPr="00772DBA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ด้านมาตรฐานและการประกันคุณภาพ</w:t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การศึกษา และ</w:t>
      </w:r>
      <w:r w:rsidR="00DE6564">
        <w:rPr>
          <w:rFonts w:ascii="TH SarabunPSK" w:hAnsi="TH SarabunPSK" w:cs="TH SarabunPSK" w:hint="cs"/>
          <w:sz w:val="32"/>
          <w:szCs w:val="32"/>
          <w:cs/>
        </w:rPr>
        <w:t>ก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ารวัด และประเมินผล</w:t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นายกอบศักดิ์  ภูตระกูล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การเงิน การคลัง ธุรกิจ  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และบริการ 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นายนนทวัฒน์ สุขผล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 การเงิน การคลัง ธุรกิจ  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และการบริการ 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12.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นายบดินทร์  อูนากูล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 การเงิน การคลัง ธุรกิจ  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และการบริการ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13.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นายสุกิจ  อุทินทุ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 การเงิน การคลัง ธุรกิจ </w:t>
      </w:r>
    </w:p>
    <w:p w:rsidR="00DE6564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และการบริการ</w:t>
      </w:r>
      <w:r w:rsidR="00772DBA">
        <w:rPr>
          <w:rFonts w:ascii="TH SarabunPSK" w:hAnsi="TH SarabunPSK" w:cs="TH SarabunPSK"/>
          <w:sz w:val="32"/>
          <w:szCs w:val="32"/>
          <w:cs/>
        </w:rPr>
        <w:tab/>
      </w:r>
      <w:r w:rsidR="00772DBA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2DB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นายวัลลภ  ตังคณานุรักษ์  </w:t>
      </w:r>
      <w:r w:rsidR="00772DBA">
        <w:rPr>
          <w:rFonts w:ascii="TH SarabunPSK" w:hAnsi="TH SarabunPSK" w:cs="TH SarabunPSK"/>
          <w:sz w:val="32"/>
          <w:szCs w:val="32"/>
          <w:cs/>
        </w:rPr>
        <w:tab/>
      </w:r>
      <w:r w:rsidR="00772D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ด้านพัฒนาสังคมและสิทธิมนุษยชน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15.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ศาสตราจารย์สุพจน์  หารหนองบัว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ด้านวิทยาศาสตร์  เทคโนโลยีและการสื่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อ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16.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าดา  เศวตศิลา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ด้านสื่อ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มวลชน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นายเกียรติชัย  โสภาเสถียรพงศ์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ด้านการเมืองการปกครอง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18.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รองศาสตราจารย์บัณฑิต  ทิพากร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ด้านทรัพยากรธรรมชาติและสิ่งแวดล้อม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19.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นายบัณฑูร  เศรษฐศิโรตม์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ด้านทรัพยากรธรรมชาติและสิ่งแวดล้อม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20.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พลเอก  พหล  สง่าเนตร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ด้านส่งเสริมการป้องกันและปราบปราม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การทุจริต  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21.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 นายกิติ  มาดิลกโกวิท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ด้านการผลิตและพัฒนากำลังคน  </w:t>
      </w:r>
    </w:p>
    <w:p w:rsidR="009A5753" w:rsidRPr="009A5753" w:rsidRDefault="009A5753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12 กันยายน 2560 เป็นต้นไป</w:t>
      </w:r>
    </w:p>
    <w:p w:rsidR="00FF639D" w:rsidRDefault="00FF639D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6564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451B" w:rsidRPr="0055451B" w:rsidRDefault="0055451B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4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35. เรื่อง</w:t>
      </w:r>
      <w:r w:rsidR="00920C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การแต่งตั้งข้าราชการให้ดำรงตำแหน่งประเภทบริหารระดับสูง กระทรวงมหาดไทย</w:t>
      </w:r>
    </w:p>
    <w:p w:rsidR="00920CA6" w:rsidRDefault="0055451B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คณะรัฐมนตรีมีมติอนุมัติตามที่กระทรวงมหาดไทยเสนอ</w:t>
      </w:r>
      <w:r w:rsidR="00920CA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ดังนี้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</w:p>
    <w:p w:rsidR="00920CA6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3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1. </w:t>
      </w:r>
      <w:r w:rsidR="009B6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แต่งตั้ง</w:t>
      </w:r>
      <w:r w:rsidRPr="00593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ผู้ตรวจราชการกระทรวง จำนวน 4 ราย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ตั้งแต่วันที่ 1 ตุลาคม 2560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ดังนี้</w:t>
      </w:r>
    </w:p>
    <w:p w:rsidR="009B6262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1.1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นายสยาม ศิริมงคล รองผู้ว่าราชการจังหวัด</w:t>
      </w:r>
      <w:r w:rsidR="00A311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11E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 ระดับต้น)  </w:t>
      </w:r>
    </w:p>
    <w:p w:rsidR="0055451B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สมุทรปราการ</w:t>
      </w:r>
      <w:r w:rsidR="0055451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5451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 ให้ดำรงตำแหน่งผู้ตรวจราชการกระทรวง (ผู้ตรวจราชการกระทรวง ระดับสูง)  สำนักงานปลัดกระทรวง</w:t>
      </w:r>
    </w:p>
    <w:p w:rsidR="009B6262" w:rsidRDefault="0055451B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1.2 </w:t>
      </w: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นายวิบูลย์ รัตนาภรณ์วงศ์ รองผู้ว่าราชการจังหวัด</w:t>
      </w:r>
      <w:r w:rsidR="00A311E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 ระดับต้น)  </w:t>
      </w:r>
    </w:p>
    <w:p w:rsidR="00A311E0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ปราจีนบุรี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  ให้ดำรงตำแหน่งผู้ตรวจราชการกระทรวง (ผู้ตรวจราชการกระทรวง ระดับสูง)  สำนักงานปลัดกระทรวง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1.3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นายนิรัตน์ พงษ์สิทธิถาวร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รองผู้ว่าราชการจังหวัด (นักปกครอง ระดับต้น)  </w:t>
      </w:r>
    </w:p>
    <w:p w:rsidR="00A311E0" w:rsidRPr="00A311E0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จังหวัดปทุมธานี  สำนักงานปลัดกระทรวง ให้ดำรงตำแหน่งผู้ตรวจราชการกระทรวง (ผู้ตรวจราชการกระทรวง ระดับสูง)  สำนักงานปลัดกระทรวง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1.4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นายสมคิด จันทมฤก ผู้ช่วย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ปลัดกระทรวง (นักบริหาร ระดับต้น)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ให้ดำรงตำแหน่งผู้ตรวจราชการกระทรวง (ผู้ตรวจราชการกระทรวงระดับสูง)  </w:t>
      </w:r>
    </w:p>
    <w:p w:rsidR="0055451B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</w:t>
      </w:r>
    </w:p>
    <w:p w:rsidR="0059335B" w:rsidRPr="00E82F83" w:rsidRDefault="0059335B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335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2. </w:t>
      </w:r>
      <w:r w:rsidR="009B6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แต่งตั้ง</w:t>
      </w:r>
      <w:r w:rsidRPr="00593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ผู้ว่าราชการจังหวัด จำนวน 22 ราย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ตั้งแต่วันที่ 1 ตุลาคม 2560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ดังนี้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2.1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นายธัชชัย  สีสุวรรณ รองผู้ว่าราชการ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 (นักปกครอง ระดับต้น) 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จังหวัดพิษณุโลก  สำนักงานปลัดกระทรวง ให้ดำรงตำแหน่งผู้ว่าราชการจังหวัด  (นักปกครอง ระดับสูง) </w:t>
      </w:r>
    </w:p>
    <w:p w:rsidR="0055451B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จังหวัดกำแพงเพชร  สำนักงานปลัดกระทรวง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2.2 </w:t>
      </w:r>
      <w:r w:rsidR="009B626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นายประจญ ปรัชญ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์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สกุล รองผู้ว่าราชการ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(นักปกครอง ระดับต้น)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จังหวัดพะเยา  สำนักงานปลัดกระทรวง ให้ดำรงตำแหน่งผู้ว่าราชการจังหวัด  (นักปกครอง ระดับสูง)  </w:t>
      </w:r>
    </w:p>
    <w:p w:rsidR="0055451B" w:rsidRPr="00E82F83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จังหวัดพะเยา  สำนักงานปลัดกระทรวง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นายพงศ์รัตน์ ภิรมย์รัตน์ รองผู้ว่าราชการ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 (นักปกครอง ระดับต้น) </w:t>
      </w:r>
    </w:p>
    <w:p w:rsidR="00A311E0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จังหวัดเพชรบุรี  สำนักงานปลัดกระทรวง  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ให้ดำรง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ตำแหน่งผู้ว่าราชการจังหวัด (นักปกครอง ระดับสูง) จังหวัดแพร่  สำนักงานปลัดกระทรวง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นายอรรษิษฐ์ สัมพันธรัตน์ รองอธิบดี</w:t>
      </w:r>
      <w:r w:rsidR="00BA6DB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(นักบริหาร ระดับต้น) กรมการพัฒนาชุมชน  </w:t>
      </w:r>
    </w:p>
    <w:p w:rsidR="00A311E0" w:rsidRPr="00BA6DB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ให้ดำรงตำแหน่งผู้ว่าราชการจังหวัด   (นักปกครอง ระดับสูง)  จังหวัดลำพูน 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เสฐียรพงศ์</w:t>
      </w: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มากศิริ รองผู้ว่าราชการ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(นักปกครอง ระดับต้น)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จังหวัดสุพรรณบุรี  สำนักงานปลัดกระทรวง ให้ดำรงตำแหน่งผู้ว่าราชการจังหวัด  (นักปกครอง ระดับสูง)  </w:t>
      </w:r>
    </w:p>
    <w:p w:rsidR="0055451B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จังหวัดอุตรดิตถ์ 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นายไกรสร กองฉลาด รองผู้ว่าราชการจังหวัด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จังหวัดเพชรบูรณ์  สำนักงานปลัดกระทรวง ให้ดำรงตำแหน่งผู้ว่าราชการจังหวัด (นักปกครอง ระดับสูง)  </w:t>
      </w:r>
    </w:p>
    <w:p w:rsidR="0055451B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จังหวัดกาฬสินธุ์ 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นายณรงค์ วุ่นซิ้ว</w:t>
      </w:r>
      <w:r w:rsidRPr="00E82F8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รองผู้ว่าราชการจังหวัด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จังหวัดนครราชสีมา สำนักงานปลัดกระทรวง ให้ดำรงตำแหน่งผู้ว่าราชการจังหวัด (นักปกครอง ระดับสูง)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จังหวัดชัยภูมิ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นายไพฑูรย์ รักษ์ประเทศ รองผู้ว่าราชการจังหวัด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จังหวัดนครพนม   ให้ดำรงตำแหน่งผู้ว่าราชการจังหวัด (นักปกครอง ระดับสูง)  จังหวัดมุกดาหาร  สำนักงานปลัดกระทรวง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659E">
        <w:rPr>
          <w:rFonts w:ascii="TH SarabunPSK" w:hAnsi="TH SarabunPSK" w:cs="TH SarabunPSK"/>
          <w:color w:val="000000" w:themeColor="text1"/>
          <w:sz w:val="32"/>
          <w:szCs w:val="32"/>
        </w:rPr>
        <w:t>2.9</w:t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นายนิกร สุกใส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ระดับต้น)  จังหวัดอุบลราชธานี  สำนักงานปลัดกระทรวง ให้ดำรงตำแหน่งผู้ว่าราชการจังหวัด (นักปกครอง ระดับสูง)  จังหวัดยโสธร สำนักงานปลัดกระทรวง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="0062659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นายรณชัย จิตรวิเศษ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ระดับต้น) 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จังหวัดกาญจนบุรี  สำนักงานปลัดกระทรวง ให้ดำรงตำแหน่งผู้ว่าราชการจังหวัด (นักปกครอง ระดับสูง)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จังหวัดหนองคาย  สำนักงานปลัดกระทรวง </w:t>
      </w:r>
    </w:p>
    <w:p w:rsidR="009B6262" w:rsidRDefault="00BA6DB3" w:rsidP="00676E52">
      <w:pPr>
        <w:pStyle w:val="af4"/>
        <w:numPr>
          <w:ilvl w:val="1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พันตำรวจโทหม่อมหลวง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กิติบดี ประวิตร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ระดับต้น)  จังหวัดสิงห์บุรี    สำนักงานปลัดกระทรวง ให้ดำรงตำแหน่งผู้ว่าราชการจังหวัด (นักปกครอง ระดับสูง)  จังหวัดกระบี่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นายสุรพร พร้อมมูล รองผู้ว่าราชการจังหวัด</w:t>
      </w:r>
      <w:r w:rsidR="00BA6DB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ระดับต้น) 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จังหวัดนราธิวาส  สำนักงานปลัดกระทรวง ให้ดำรงตำแหน่งผู้ว่าราชการจังหวัด (นักปกครอง ระดับสูง)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จังหวัดนราธิวาส สำนักงานปลัดกระทรวง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นายกู้เกียรติ  วงศ์กระพันธุ์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(นักปกครอง ระดับต้น)  จังหวัดยะลา  สำนักงานปลัดกระทรวง ให้ดำรงตำแหน่งผู้ว่าราชการจังหวัด (นักปกครอง ระดับสูง)  จังหวัดพัทลุง สำนักงานปลัดกระทรวง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นายอนุชิต ตระกูลมุทุตา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จังหวัดสงขลา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จังหวัดยะลา  สำนักงานปลัดกระทรวง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นายวิชวุทย์ จินโต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ระดับต้น)  จังหวัดสุราษฎร์ธานี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</w:t>
      </w:r>
      <w:r w:rsidR="00A3441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จังหวัดสุราษฎร์ธานี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</w:t>
      </w:r>
    </w:p>
    <w:p w:rsidR="009B6262" w:rsidRDefault="000C75F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นายจีระเกียรติ ภูมิสวัสดิ์ รองผู้ว่าราชการจังหวัด</w:t>
      </w:r>
      <w:r w:rsidR="00920CA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920CA6" w:rsidRPr="00E82F83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จังหวัดกำแพงเพชร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จังหวัดกาญจนบุรี  สำนักงานปลัดกระทรวง </w:t>
      </w:r>
    </w:p>
    <w:p w:rsidR="009B6262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7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นายรณภพ เหลืองไพโรจน์ รองอธิบดี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(นักบริหาร ระดับต้น)  กรมการปกครอง  </w:t>
      </w:r>
    </w:p>
    <w:p w:rsidR="00920CA6" w:rsidRPr="00920CA6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</w:pP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ให้ดำรงตำแหน่งผู้ว่าราชการจังหวัด (นักปกครอง ระดับสูง)  จังหวัดชัยนาท  สำนักงานปลัดกระทรวง</w:t>
      </w:r>
    </w:p>
    <w:p w:rsidR="00920CA6" w:rsidRPr="00E82F83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ab/>
      </w:r>
      <w:r w:rsidR="000C75F3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ab/>
        <w:t>2.1</w:t>
      </w:r>
      <w:r w:rsidR="0062659E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8</w:t>
      </w:r>
      <w:r w:rsidR="000C75F3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55451B" w:rsidRPr="00E82F83"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นายประเสริฐ ลือชาธนานนท์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รองผู้ว่าราชการจังหวัด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ระดับต้น)  จังหวัดเลย  สำนักงานปลัดกระทรวง ให้ดำรงตำแหน่งผู้ว่าราชการจังหวัด (นักปกครอง ระดับสูง)  จังหวัดตราด   สำนักงานปลัดกระทรวง </w:t>
      </w:r>
    </w:p>
    <w:p w:rsidR="00920CA6" w:rsidRPr="00E82F83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9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นายพัลลภ สิงหเสนี รองผู้ว่าราชการจังหวัด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ระดับต้น)  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จังหวัดประจวบคีรีขันธ์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จังหวัดประจวบคีรีขันธ์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</w:t>
      </w:r>
    </w:p>
    <w:p w:rsidR="0055451B" w:rsidRPr="0062659E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920CA6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bidi="th-TH"/>
        </w:rPr>
        <w:tab/>
      </w:r>
      <w:r w:rsidR="000C75F3"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62659E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 w:rsidR="000C75F3"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5451B" w:rsidRPr="0062659E">
        <w:rPr>
          <w:rFonts w:ascii="TH SarabunPSK" w:hAnsi="TH SarabunPSK" w:cs="TH SarabunPSK"/>
          <w:sz w:val="32"/>
          <w:szCs w:val="32"/>
          <w:cs/>
          <w:lang w:bidi="th-TH"/>
        </w:rPr>
        <w:t>นายสุปกิต โพธิ์ปภาพันธ์ รองอธิบดี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(นักบริหาร ระดับต้น) 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กรมป้องกันและบรรเทาสาธารณภัย  ให้ดำรงตำแหน่งผู้ว่าราชการจังหวัด (นักปกครอง ระดับสูง)  จังหวัดลพบุรี  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</w:t>
      </w:r>
      <w:r w:rsidR="0062659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55451B" w:rsidRPr="0062659E" w:rsidRDefault="0062659E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55451B" w:rsidRPr="0062659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55451B" w:rsidRPr="0062659E">
        <w:rPr>
          <w:rFonts w:ascii="TH SarabunPSK" w:hAnsi="TH SarabunPSK" w:cs="TH SarabunPSK"/>
          <w:sz w:val="32"/>
          <w:szCs w:val="32"/>
          <w:cs/>
          <w:lang w:bidi="th-TH"/>
        </w:rPr>
        <w:t>นายพรพจน์ เพ็ญพาส รองอธิบดี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(นักบริหาร ระดับต้น) </w:t>
      </w:r>
      <w:r w:rsidR="0055451B" w:rsidRPr="0062659E">
        <w:rPr>
          <w:rFonts w:ascii="TH SarabunPSK" w:hAnsi="TH SarabunPSK" w:cs="TH SarabunPSK"/>
          <w:sz w:val="32"/>
          <w:szCs w:val="32"/>
          <w:cs/>
          <w:lang w:bidi="th-TH"/>
        </w:rPr>
        <w:t>กรมป้องกันและบรรเทา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5451B" w:rsidRPr="0062659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สาธารณภัย </w:t>
      </w:r>
      <w:r w:rsidR="00111D0B">
        <w:rPr>
          <w:rFonts w:ascii="TH SarabunPSK" w:hAnsi="TH SarabunPSK" w:cs="TH SarabunPSK" w:hint="cs"/>
          <w:sz w:val="32"/>
          <w:szCs w:val="32"/>
          <w:cs/>
          <w:lang w:bidi="th-TH"/>
        </w:rPr>
        <w:t>ให้ดำรงตำแหน่งผู้ว่าราชการจังหวัด  (นักปกครอง ระดับสูง)  จังหวัดสระแก้ว  สำนักงานปลัดกระทรวง</w:t>
      </w:r>
    </w:p>
    <w:p w:rsidR="0055451B" w:rsidRDefault="0062659E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55451B" w:rsidRPr="0062659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55451B" w:rsidRPr="0062659E">
        <w:rPr>
          <w:rFonts w:ascii="TH SarabunPSK" w:hAnsi="TH SarabunPSK" w:cs="TH SarabunPSK"/>
          <w:sz w:val="32"/>
          <w:szCs w:val="32"/>
          <w:cs/>
          <w:lang w:bidi="th-TH"/>
        </w:rPr>
        <w:t>นายสุทธา  สายวาณิชย์  รองผู้ว่าราชการจังหวัด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1D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(นักปกครอง ระดับต้น) จังหวัดตาก  สำนักงานปลัดกระทรวง  ให้ดำรงตำแหน่งผู้ว่าราชการจังหวัด (นักปกครอง ระดับสูง) จังหวัดสิงห์บุรี  สำนักงานปลัดกระทรวง </w:t>
      </w:r>
    </w:p>
    <w:p w:rsidR="00111D0B" w:rsidRPr="00021A45" w:rsidRDefault="00111D0B" w:rsidP="009B62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</w:t>
      </w:r>
      <w:r w:rsidRPr="00021A45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 </w:t>
      </w:r>
    </w:p>
    <w:p w:rsidR="00111D0B" w:rsidRPr="00021A45" w:rsidRDefault="00111D0B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3605E2" w:rsidRDefault="00686A81" w:rsidP="002F1858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sectPr w:rsidR="00BB1C09" w:rsidRPr="003605E2" w:rsidSect="0021251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20" w:rsidRDefault="00D21420">
      <w:r>
        <w:separator/>
      </w:r>
    </w:p>
  </w:endnote>
  <w:endnote w:type="continuationSeparator" w:id="0">
    <w:p w:rsidR="00D21420" w:rsidRDefault="00D2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D4" w:rsidRPr="00EB167C" w:rsidRDefault="005F66D4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F66D4" w:rsidRPr="00EB167C" w:rsidRDefault="005F66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20" w:rsidRDefault="00D21420">
      <w:r>
        <w:separator/>
      </w:r>
    </w:p>
  </w:footnote>
  <w:footnote w:type="continuationSeparator" w:id="0">
    <w:p w:rsidR="00D21420" w:rsidRDefault="00D2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D4" w:rsidRDefault="005F66D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5F66D4" w:rsidRDefault="005F66D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D4" w:rsidRDefault="005F66D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43AD9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5F66D4" w:rsidRDefault="005F66D4">
    <w:pPr>
      <w:pStyle w:val="ab"/>
    </w:pPr>
  </w:p>
  <w:p w:rsidR="005F66D4" w:rsidRDefault="005F66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D4" w:rsidRDefault="00D2142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6D4">
      <w:rPr>
        <w:noProof/>
      </w:rPr>
      <w:t>1</w:t>
    </w:r>
    <w:r>
      <w:rPr>
        <w:noProof/>
      </w:rPr>
      <w:fldChar w:fldCharType="end"/>
    </w:r>
  </w:p>
  <w:p w:rsidR="005F66D4" w:rsidRDefault="005F66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C51"/>
    <w:multiLevelType w:val="multilevel"/>
    <w:tmpl w:val="BFE0A7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23966DDC"/>
    <w:multiLevelType w:val="hybridMultilevel"/>
    <w:tmpl w:val="AFA83BF4"/>
    <w:lvl w:ilvl="0" w:tplc="C6FA2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93D0E"/>
    <w:multiLevelType w:val="multilevel"/>
    <w:tmpl w:val="61B02A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3BB55B74"/>
    <w:multiLevelType w:val="hybridMultilevel"/>
    <w:tmpl w:val="1BE0D294"/>
    <w:lvl w:ilvl="0" w:tplc="A8C65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1745D2"/>
    <w:multiLevelType w:val="multilevel"/>
    <w:tmpl w:val="605AE0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6AF923E9"/>
    <w:multiLevelType w:val="hybridMultilevel"/>
    <w:tmpl w:val="B2A869B2"/>
    <w:lvl w:ilvl="0" w:tplc="72FA4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BC6E62"/>
    <w:multiLevelType w:val="hybridMultilevel"/>
    <w:tmpl w:val="F830035C"/>
    <w:lvl w:ilvl="0" w:tplc="203E4C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58413C"/>
    <w:multiLevelType w:val="hybridMultilevel"/>
    <w:tmpl w:val="A12CBDFC"/>
    <w:lvl w:ilvl="0" w:tplc="25AED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3F2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C75F3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1D0B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387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0BF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6B06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F0D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5E7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D7C61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858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080A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5E2"/>
    <w:rsid w:val="003606B4"/>
    <w:rsid w:val="00361033"/>
    <w:rsid w:val="00361809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1B45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60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1CB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6A2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76D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451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35B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573F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6D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59E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E52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6A81"/>
    <w:rsid w:val="006875D4"/>
    <w:rsid w:val="00690660"/>
    <w:rsid w:val="00691CC7"/>
    <w:rsid w:val="006925F2"/>
    <w:rsid w:val="006930F8"/>
    <w:rsid w:val="0069345D"/>
    <w:rsid w:val="00693A69"/>
    <w:rsid w:val="00694C88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2DBA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36F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5EA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0EF9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0CA6"/>
    <w:rsid w:val="009219AE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856"/>
    <w:rsid w:val="00941DC8"/>
    <w:rsid w:val="00941FDC"/>
    <w:rsid w:val="00943AD9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418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0581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77538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753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626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1E0"/>
    <w:rsid w:val="00A3126E"/>
    <w:rsid w:val="00A313F6"/>
    <w:rsid w:val="00A31B5F"/>
    <w:rsid w:val="00A32364"/>
    <w:rsid w:val="00A33BB2"/>
    <w:rsid w:val="00A34418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459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772E"/>
    <w:rsid w:val="00BA0ADB"/>
    <w:rsid w:val="00BA171C"/>
    <w:rsid w:val="00BA1E28"/>
    <w:rsid w:val="00BA3C8D"/>
    <w:rsid w:val="00BA4657"/>
    <w:rsid w:val="00BA5BFC"/>
    <w:rsid w:val="00BA68F5"/>
    <w:rsid w:val="00BA6DB3"/>
    <w:rsid w:val="00BA70EB"/>
    <w:rsid w:val="00BA7680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118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6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47C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0CC2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63F4"/>
    <w:rsid w:val="00CE7580"/>
    <w:rsid w:val="00CF00DA"/>
    <w:rsid w:val="00CF09A9"/>
    <w:rsid w:val="00CF0DC1"/>
    <w:rsid w:val="00CF1767"/>
    <w:rsid w:val="00CF251C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420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B3B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32D"/>
    <w:rsid w:val="00DE2718"/>
    <w:rsid w:val="00DE364A"/>
    <w:rsid w:val="00DE3BE8"/>
    <w:rsid w:val="00DE591A"/>
    <w:rsid w:val="00DE5981"/>
    <w:rsid w:val="00DE6564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1196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9F6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07C7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518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5C01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993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639D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3605E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3605E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7601-15F2-493F-B5EE-7A91EFB0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9756</Words>
  <Characters>55612</Characters>
  <Application>Microsoft Office Word</Application>
  <DocSecurity>0</DocSecurity>
  <Lines>463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2017-09-12T10:57:00Z</cp:lastPrinted>
  <dcterms:created xsi:type="dcterms:W3CDTF">2017-09-14T02:16:00Z</dcterms:created>
  <dcterms:modified xsi:type="dcterms:W3CDTF">2017-09-14T02:16:00Z</dcterms:modified>
</cp:coreProperties>
</file>