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3F" w:rsidRPr="00CD1FE9" w:rsidRDefault="0088693F" w:rsidP="00F406C5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F406C5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CD1FE9" w:rsidRDefault="0088693F" w:rsidP="00F406C5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39430E">
        <w:rPr>
          <w:rFonts w:ascii="TH SarabunPSK" w:hAnsi="TH SarabunPSK" w:cs="TH SarabunPSK"/>
          <w:sz w:val="32"/>
          <w:szCs w:val="32"/>
        </w:rPr>
        <w:t xml:space="preserve">11 </w:t>
      </w:r>
      <w:r w:rsidR="0039430E">
        <w:rPr>
          <w:rFonts w:ascii="TH SarabunPSK" w:hAnsi="TH SarabunPSK" w:cs="TH SarabunPSK" w:hint="cs"/>
          <w:sz w:val="32"/>
          <w:szCs w:val="32"/>
          <w:cs/>
          <w:lang w:bidi="th-TH"/>
        </w:rPr>
        <w:t>กรกฎาคม 2560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F406C5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CD1FE9" w:rsidRDefault="0088693F" w:rsidP="00F406C5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</w:t>
      </w:r>
      <w:r w:rsidRPr="00CD1FE9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CD1FE9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 ผู้ช่วยโฆษกประจำสำนักนายกรัฐมนตรี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E82FEB" w:rsidRPr="00CD1FE9" w:rsidRDefault="00E82FEB" w:rsidP="00E82FE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E82FEB" w:rsidRPr="00CD1FE9" w:rsidTr="006C4051">
        <w:tc>
          <w:tcPr>
            <w:tcW w:w="9820" w:type="dxa"/>
          </w:tcPr>
          <w:p w:rsidR="00E82FEB" w:rsidRPr="00CD1FE9" w:rsidRDefault="00E82FEB" w:rsidP="006C405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E82FEB" w:rsidRDefault="00E82FEB" w:rsidP="00E82FE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1895" w:rsidRDefault="008C1895" w:rsidP="008C1895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 w:hint="cs"/>
          <w:sz w:val="32"/>
          <w:szCs w:val="32"/>
          <w:cs/>
        </w:rPr>
        <w:t>1.</w:t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>ร่างพระราชกฤษฎีกาแบ่งส่วนราชการและกำหนดหน้าที่ของส่วนราชการ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สำนักงานรัฐมนตรีและสำนักงานปลัดกระทรวง กระทรวงกลาโหม (ฉบับที่ ..)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พ.ศ. .... </w:t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E82FEB" w:rsidRPr="008C1895" w:rsidRDefault="008C1895" w:rsidP="008C1895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 w:hint="cs"/>
          <w:sz w:val="32"/>
          <w:szCs w:val="32"/>
          <w:cs/>
        </w:rPr>
        <w:t>2.</w:t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>ร่างพระราชกฤษฎีกาเพิกถอนเขตรักษาพันธุ์สัตว์ป่า ป่าสลักพระ บางส่วน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13B80">
        <w:rPr>
          <w:rFonts w:ascii="TH SarabunPSK" w:hAnsi="TH SarabunPSK" w:cs="TH SarabunPSK" w:hint="cs"/>
          <w:sz w:val="32"/>
          <w:szCs w:val="32"/>
          <w:cs/>
        </w:rPr>
        <w:tab/>
      </w:r>
      <w:r w:rsidR="00D13B80" w:rsidRPr="008C1895">
        <w:rPr>
          <w:rFonts w:ascii="TH SarabunPSK" w:hAnsi="TH SarabunPSK" w:cs="TH SarabunPSK"/>
          <w:sz w:val="32"/>
          <w:szCs w:val="32"/>
          <w:cs/>
        </w:rPr>
        <w:t>ใน</w:t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>ท้องที่ตำบลหนองปรือ อำเภอหนองปรือ จังหวัดกาญจนบุรี พ.ศ. ....</w:t>
      </w:r>
    </w:p>
    <w:p w:rsidR="00E82FEB" w:rsidRPr="008C1895" w:rsidRDefault="008C1895" w:rsidP="008C1895">
      <w:pPr>
        <w:tabs>
          <w:tab w:val="left" w:pos="1418"/>
          <w:tab w:val="left" w:pos="1985"/>
          <w:tab w:val="left" w:pos="2127"/>
          <w:tab w:val="left" w:pos="2552"/>
          <w:tab w:val="left" w:pos="6286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 w:hint="cs"/>
          <w:sz w:val="32"/>
          <w:szCs w:val="32"/>
          <w:cs/>
        </w:rPr>
        <w:t>3.</w:t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>ร่างกฎกระทรวงกำหนดบริเวณห้ามก่อสร้าง ดัดแปลง หรือเปลี่ยนการใช้อาคาร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3B80">
        <w:rPr>
          <w:rFonts w:ascii="TH SarabunPSK" w:hAnsi="TH SarabunPSK" w:cs="TH SarabunPSK"/>
          <w:sz w:val="32"/>
          <w:szCs w:val="32"/>
          <w:cs/>
        </w:rPr>
        <w:tab/>
      </w:r>
      <w:r w:rsidR="00D13B80" w:rsidRPr="008C1895">
        <w:rPr>
          <w:rFonts w:ascii="TH SarabunPSK" w:hAnsi="TH SarabunPSK" w:cs="TH SarabunPSK"/>
          <w:sz w:val="32"/>
          <w:szCs w:val="32"/>
          <w:cs/>
        </w:rPr>
        <w:t>บาง</w:t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>ชนิดหรือบางประเภท รวม 3 ฉบับ</w:t>
      </w:r>
    </w:p>
    <w:p w:rsidR="00E82FEB" w:rsidRPr="008C1895" w:rsidRDefault="008C1895" w:rsidP="008C1895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E82FEB" w:rsidRPr="008C189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4.</w:t>
      </w:r>
      <w:r w:rsidR="00E82FEB" w:rsidRPr="008C1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E82FEB" w:rsidRPr="008C1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E82FEB" w:rsidRPr="008C1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ร่างกฎกระทรวงกำหนดบริเวณห้ามก่อสร้าง ดัดแปลง หรือเปลี่ยนการใช้อาคาร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13B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D13B80" w:rsidRPr="008C1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บาง</w:t>
      </w:r>
      <w:r w:rsidR="00E82FEB" w:rsidRPr="008C1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ชนิดหรือบางประเภท รวม 2 ฉบับ</w:t>
      </w:r>
    </w:p>
    <w:p w:rsidR="00E82FEB" w:rsidRPr="008C1895" w:rsidRDefault="008C1895" w:rsidP="008C1895">
      <w:pPr>
        <w:shd w:val="clear" w:color="auto" w:fill="FFFFFF"/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E82FEB" w:rsidRPr="008C189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5.</w:t>
      </w:r>
      <w:r w:rsidR="00E82FEB" w:rsidRPr="008C1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E82FEB" w:rsidRPr="008C1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E82FEB" w:rsidRPr="008C1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ร่างกฎกระทรวงกำหนดบริเวณก่อสร้าง ดัดแปลง หรือเปลี่ยนการใช้อาคารบางชนิด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E82FEB" w:rsidRPr="008C189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หรือบางประเภท รวม 2 ฉบับ</w:t>
      </w:r>
    </w:p>
    <w:p w:rsidR="00E82FEB" w:rsidRPr="008C1895" w:rsidRDefault="008C1895" w:rsidP="008C1895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 w:hint="cs"/>
          <w:sz w:val="32"/>
          <w:szCs w:val="32"/>
          <w:cs/>
        </w:rPr>
        <w:t>6.</w:t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ร่างพระราชกฤษฎีกากำหนดเขตพื้นที่เพื่อการอนุญาตให้ตั้งสถานบริการ รวม 5 ฉบับ </w:t>
      </w:r>
    </w:p>
    <w:p w:rsidR="008C1895" w:rsidRDefault="008C1895" w:rsidP="008C1895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 w:hint="cs"/>
          <w:sz w:val="32"/>
          <w:szCs w:val="32"/>
          <w:cs/>
        </w:rPr>
        <w:t>7.</w:t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>ร่างกฎกระทรวงกำหนดแบบเอกสารตามกฎหมายว่าด้วยคนเข้าเมือง และวิธีการขอ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>หลักฐานการแจ้งออกไปนอกราชอาณาจักรเพื่อกลับเข้ามาอีก และการขอกลับเข้ามา</w:t>
      </w:r>
    </w:p>
    <w:p w:rsidR="00E82FEB" w:rsidRPr="008C1895" w:rsidRDefault="008C1895" w:rsidP="008C1895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มีถิ่นที่อยู่ในราชอาณาจักรตามเดิม (ฉบับที่ ..) พ.ศ. .... </w:t>
      </w:r>
    </w:p>
    <w:p w:rsidR="008C1895" w:rsidRDefault="008C1895" w:rsidP="008C1895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 w:hint="cs"/>
          <w:sz w:val="32"/>
          <w:szCs w:val="32"/>
          <w:cs/>
        </w:rPr>
        <w:t>8.</w:t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>ร่างกฎกระทรวงกำหนดมาตรฐานในการบริหาร จัดการ และดำเนินการด้านความ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>ปลอดภัยอาชีวอนามัย และสภาพแวดล้อมในการทำงานเกี่ยวกับการป้องกันและ</w:t>
      </w:r>
    </w:p>
    <w:p w:rsidR="00E82FEB" w:rsidRPr="008C1895" w:rsidRDefault="008C1895" w:rsidP="008C1895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>ระงับอัคคีภัย (ฉบับที่ ..) พ.ศ. ....</w:t>
      </w:r>
    </w:p>
    <w:p w:rsidR="008C1895" w:rsidRDefault="008C1895" w:rsidP="008C1895">
      <w:pPr>
        <w:tabs>
          <w:tab w:val="left" w:pos="709"/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 w:hint="cs"/>
          <w:sz w:val="32"/>
          <w:szCs w:val="32"/>
          <w:cs/>
        </w:rPr>
        <w:t>9.</w:t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ร่างกฎกระทรวงกำหนดเขตพัฒนาการท่องเที่ยวหมู่เกาะทะเลใต้ (เกาะสมุย </w:t>
      </w:r>
    </w:p>
    <w:p w:rsidR="00E82FEB" w:rsidRPr="008C1895" w:rsidRDefault="008C1895" w:rsidP="008C1895">
      <w:pPr>
        <w:tabs>
          <w:tab w:val="left" w:pos="709"/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F66C4"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sz w:val="32"/>
          <w:szCs w:val="32"/>
          <w:cs/>
        </w:rPr>
        <w:t xml:space="preserve">เกาะพะงัน เกาะเต่า และหมู่เกาะอ่างทอง) พ.ศ. .... </w:t>
      </w:r>
    </w:p>
    <w:p w:rsidR="00E82FEB" w:rsidRPr="008C1895" w:rsidRDefault="008C1895" w:rsidP="008C1895">
      <w:pPr>
        <w:pStyle w:val="xmsonormal"/>
        <w:shd w:val="clear" w:color="auto" w:fill="FFFFFF"/>
        <w:tabs>
          <w:tab w:val="left" w:pos="1418"/>
          <w:tab w:val="left" w:pos="1985"/>
          <w:tab w:val="left" w:pos="2552"/>
        </w:tabs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 w:hint="cs"/>
          <w:color w:val="212121"/>
          <w:sz w:val="32"/>
          <w:szCs w:val="32"/>
          <w:cs/>
        </w:rPr>
        <w:t>10.</w:t>
      </w:r>
      <w:r w:rsidR="00E82FEB" w:rsidRPr="008C1895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 w:rsidR="008F66C4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 w:rsidR="008F66C4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color w:val="212121"/>
          <w:sz w:val="32"/>
          <w:szCs w:val="32"/>
          <w:cs/>
        </w:rPr>
        <w:t>ร่างระเบียบสำนักนายกรัฐมนตรีว่าด้วยการใช้ การชัก หรือการแสดงธงชาติ และธง</w:t>
      </w:r>
      <w:r w:rsidR="008F66C4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F66C4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8F66C4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F66C4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E82FEB" w:rsidRPr="008C1895">
        <w:rPr>
          <w:rFonts w:ascii="TH SarabunPSK" w:hAnsi="TH SarabunPSK" w:cs="TH SarabunPSK"/>
          <w:color w:val="212121"/>
          <w:sz w:val="32"/>
          <w:szCs w:val="32"/>
          <w:cs/>
        </w:rPr>
        <w:t>ของต่างประเทศในราชอาณาจักร (ฉบับที่ ...) พ.ศ.</w:t>
      </w:r>
      <w:r w:rsidR="00E82FEB" w:rsidRPr="008C1895">
        <w:rPr>
          <w:rFonts w:ascii="TH SarabunPSK" w:hAnsi="TH SarabunPSK" w:cs="TH SarabunPSK"/>
          <w:color w:val="212121"/>
          <w:sz w:val="32"/>
          <w:szCs w:val="32"/>
        </w:rPr>
        <w:t> </w:t>
      </w:r>
      <w:r w:rsidR="00E82FEB" w:rsidRPr="008C1895">
        <w:rPr>
          <w:rFonts w:ascii="TH SarabunPSK" w:hAnsi="TH SarabunPSK" w:cs="TH SarabunPSK"/>
          <w:color w:val="212121"/>
          <w:sz w:val="32"/>
          <w:szCs w:val="32"/>
          <w:cs/>
        </w:rPr>
        <w:t>....</w:t>
      </w:r>
    </w:p>
    <w:p w:rsidR="00E82FEB" w:rsidRDefault="00E82FEB" w:rsidP="00E82FE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E82FEB" w:rsidRPr="00CD1FE9" w:rsidTr="006C4051">
        <w:tc>
          <w:tcPr>
            <w:tcW w:w="9820" w:type="dxa"/>
          </w:tcPr>
          <w:p w:rsidR="00E82FEB" w:rsidRPr="00CD1FE9" w:rsidRDefault="00E82FEB" w:rsidP="006C405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E82FEB" w:rsidRDefault="00E82FEB" w:rsidP="00E82FE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13B80" w:rsidRPr="00D13B80" w:rsidRDefault="00D13B80" w:rsidP="00D13B80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13B80">
        <w:rPr>
          <w:rFonts w:ascii="TH SarabunPSK" w:hAnsi="TH SarabunPSK" w:cs="TH SarabunPSK"/>
          <w:sz w:val="32"/>
          <w:szCs w:val="32"/>
        </w:rPr>
        <w:t>11</w:t>
      </w:r>
      <w:r w:rsidRPr="00D13B80">
        <w:rPr>
          <w:rFonts w:ascii="TH SarabunPSK" w:hAnsi="TH SarabunPSK" w:cs="TH SarabunPSK" w:hint="cs"/>
          <w:sz w:val="32"/>
          <w:szCs w:val="32"/>
          <w:cs/>
        </w:rPr>
        <w:t>.</w:t>
      </w:r>
      <w:r w:rsidRPr="00D13B8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13B80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3B80">
        <w:rPr>
          <w:rFonts w:ascii="TH SarabunPSK" w:hAnsi="TH SarabunPSK" w:cs="TH SarabunPSK"/>
          <w:sz w:val="32"/>
          <w:szCs w:val="32"/>
          <w:cs/>
        </w:rPr>
        <w:t>โครงการปรับพื้นที่</w:t>
      </w:r>
      <w:r w:rsidR="00214E1F">
        <w:rPr>
          <w:rFonts w:ascii="TH SarabunPSK" w:hAnsi="TH SarabunPSK" w:cs="TH SarabunPSK" w:hint="cs"/>
          <w:sz w:val="32"/>
          <w:szCs w:val="32"/>
          <w:cs/>
        </w:rPr>
        <w:t xml:space="preserve">ในการปลูกพืชให้เหมาะสม </w:t>
      </w:r>
      <w:r w:rsidRPr="00D13B80">
        <w:rPr>
          <w:rFonts w:ascii="TH SarabunPSK" w:hAnsi="TH SarabunPSK" w:cs="TH SarabunPSK"/>
          <w:sz w:val="32"/>
          <w:szCs w:val="32"/>
          <w:cs/>
        </w:rPr>
        <w:t>ภายใต้แผนการผลิตและการตลาด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13B80">
        <w:rPr>
          <w:rFonts w:ascii="TH SarabunPSK" w:hAnsi="TH SarabunPSK" w:cs="TH SarabunPSK"/>
          <w:sz w:val="32"/>
          <w:szCs w:val="32"/>
          <w:cs/>
        </w:rPr>
        <w:t xml:space="preserve">ข้าวครบวงจร ปี 2560/61 </w:t>
      </w:r>
    </w:p>
    <w:p w:rsidR="00E82FEB" w:rsidRDefault="008F66C4" w:rsidP="008F66C4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 w:hint="cs"/>
          <w:sz w:val="32"/>
          <w:szCs w:val="32"/>
          <w:cs/>
        </w:rPr>
        <w:t>12.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การบริหารโครงการเงินกู้เพื่อฟื้นฟูเศรษฐกิจและพัฒนาโครงสร้างพื้นฐาน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(</w:t>
      </w:r>
      <w:r w:rsidR="00E82FEB" w:rsidRPr="008F66C4">
        <w:rPr>
          <w:rFonts w:ascii="TH SarabunPSK" w:hAnsi="TH SarabunPSK" w:cs="TH SarabunPSK"/>
          <w:sz w:val="32"/>
          <w:szCs w:val="32"/>
        </w:rPr>
        <w:t xml:space="preserve">Development Policy  Loan : 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เงินกู้ </w:t>
      </w:r>
      <w:r w:rsidR="00E82FEB" w:rsidRPr="008F66C4">
        <w:rPr>
          <w:rFonts w:ascii="TH SarabunPSK" w:hAnsi="TH SarabunPSK" w:cs="TH SarabunPSK"/>
          <w:sz w:val="32"/>
          <w:szCs w:val="32"/>
        </w:rPr>
        <w:t>DPL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)</w:t>
      </w:r>
    </w:p>
    <w:p w:rsidR="00214E1F" w:rsidRDefault="00214E1F" w:rsidP="00214E1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14E1F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14E1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14E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โครงการความร่วมมือด้านการพัฒนาโครงการสร้างพื้นฐานรถไฟความเร็วสูง</w:t>
      </w:r>
    </w:p>
    <w:p w:rsidR="00E82FEB" w:rsidRPr="003438ED" w:rsidRDefault="00214E1F" w:rsidP="003438ED">
      <w:pPr>
        <w:shd w:val="clear" w:color="auto" w:fill="FFFFFF"/>
        <w:spacing w:line="340" w:lineRule="exact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Pr="00214E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ช่วงกรุงเทพฯ-หนองคาย ระยะที่ 1 กรุงเทพ</w:t>
      </w:r>
      <w:r w:rsidRPr="00214E1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ฯ</w:t>
      </w:r>
      <w:r w:rsidRPr="00214E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-นครราชสีมา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E82FEB" w:rsidRPr="00CD1FE9" w:rsidTr="006C4051">
        <w:tc>
          <w:tcPr>
            <w:tcW w:w="9820" w:type="dxa"/>
          </w:tcPr>
          <w:p w:rsidR="00E82FEB" w:rsidRPr="00CD1FE9" w:rsidRDefault="00E82FEB" w:rsidP="006C405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E82FEB" w:rsidRPr="00D22A5D" w:rsidRDefault="00E82FEB" w:rsidP="00E82FE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</w:p>
    <w:p w:rsidR="008F66C4" w:rsidRDefault="008F66C4" w:rsidP="008F66C4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438ED">
        <w:rPr>
          <w:rFonts w:ascii="TH SarabunPSK" w:hAnsi="TH SarabunPSK" w:cs="TH SarabunPSK" w:hint="cs"/>
          <w:sz w:val="32"/>
          <w:szCs w:val="32"/>
          <w:cs/>
        </w:rPr>
        <w:t>14</w:t>
      </w:r>
      <w:r w:rsidR="00E82FEB" w:rsidRPr="008F66C4">
        <w:rPr>
          <w:rFonts w:ascii="TH SarabunPSK" w:hAnsi="TH SarabunPSK" w:cs="TH SarabunPSK" w:hint="cs"/>
          <w:sz w:val="32"/>
          <w:szCs w:val="32"/>
          <w:cs/>
        </w:rPr>
        <w:t>.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ร่างกรอบความร่วมมือหุ้นส่วนระหว่างไทยกับสหประชาชาติ ฉบับปี </w:t>
      </w:r>
    </w:p>
    <w:p w:rsidR="00E82FEB" w:rsidRPr="008F66C4" w:rsidRDefault="008F66C4" w:rsidP="008F66C4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ค.ศ. 2017 – 2021</w:t>
      </w:r>
    </w:p>
    <w:p w:rsidR="00E82FEB" w:rsidRPr="008F66C4" w:rsidRDefault="008F66C4" w:rsidP="008F66C4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438ED">
        <w:rPr>
          <w:rFonts w:ascii="TH SarabunPSK" w:hAnsi="TH SarabunPSK" w:cs="TH SarabunPSK" w:hint="cs"/>
          <w:sz w:val="32"/>
          <w:szCs w:val="32"/>
          <w:cs/>
        </w:rPr>
        <w:t>15</w:t>
      </w:r>
      <w:r w:rsidR="00E82FEB" w:rsidRPr="008F66C4">
        <w:rPr>
          <w:rFonts w:ascii="TH SarabunPSK" w:hAnsi="TH SarabunPSK" w:cs="TH SarabunPSK" w:hint="cs"/>
          <w:sz w:val="32"/>
          <w:szCs w:val="32"/>
          <w:cs/>
        </w:rPr>
        <w:t>.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ร่างบันทึกความเข้าใจระหว่างกระทรวงทรัพยากรธรรมชาติและสิ่งแวดล้อมแห่ง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ราชอาณาจักรไทยและกระทรวงสิ่งแวดล้อมและการพัฒนาอย่างยั่งยืนแห่งสาธารณรัฐ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โคลอมเบียเพื่อส่งเสริมความร่วมมือด้านทรัพยากรธรรมชาติและสิ่งแวดล้อม</w:t>
      </w:r>
    </w:p>
    <w:p w:rsidR="008F66C4" w:rsidRDefault="008F66C4" w:rsidP="008F66C4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438ED">
        <w:rPr>
          <w:rFonts w:ascii="TH SarabunPSK" w:hAnsi="TH SarabunPSK" w:cs="TH SarabunPSK" w:hint="cs"/>
          <w:sz w:val="32"/>
          <w:szCs w:val="32"/>
          <w:cs/>
        </w:rPr>
        <w:t>16</w:t>
      </w:r>
      <w:r w:rsidR="00E82FEB" w:rsidRPr="008F66C4">
        <w:rPr>
          <w:rFonts w:ascii="TH SarabunPSK" w:hAnsi="TH SarabunPSK" w:cs="TH SarabunPSK" w:hint="cs"/>
          <w:sz w:val="32"/>
          <w:szCs w:val="32"/>
          <w:cs/>
        </w:rPr>
        <w:t>.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ร่างบันทึกความเข้าใจว่าด้วยความร่วมมือด้านทรัพยากรธรรมชาติและสิ่งแวดล้อม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ระหว่างกระทรวงทรัพยากรธรรมชาติและสิ่งแวดล้อมแห่งราชอาณาจักรไทย  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กระทรวงทรัพยากรธรรมชาติและสิ่งแวดล้อมแห่งสาธารณรัฐประชาธิปไตย</w:t>
      </w:r>
    </w:p>
    <w:p w:rsidR="00E82FEB" w:rsidRPr="008F66C4" w:rsidRDefault="008F66C4" w:rsidP="008F66C4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ประชาชนลาว</w:t>
      </w:r>
    </w:p>
    <w:p w:rsidR="00E82FEB" w:rsidRPr="008F66C4" w:rsidRDefault="008F66C4" w:rsidP="008F66C4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438ED">
        <w:rPr>
          <w:rFonts w:ascii="TH SarabunPSK" w:hAnsi="TH SarabunPSK" w:cs="TH SarabunPSK" w:hint="cs"/>
          <w:sz w:val="32"/>
          <w:szCs w:val="32"/>
          <w:cs/>
        </w:rPr>
        <w:t>17</w:t>
      </w:r>
      <w:r w:rsidR="00E82FEB" w:rsidRPr="008F66C4">
        <w:rPr>
          <w:rFonts w:ascii="TH SarabunPSK" w:hAnsi="TH SarabunPSK" w:cs="TH SarabunPSK" w:hint="cs"/>
          <w:sz w:val="32"/>
          <w:szCs w:val="32"/>
          <w:cs/>
        </w:rPr>
        <w:t>.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ข้อตกลงยอมรับร่วมสำหรับรายงานการศึกษาชีวสม</w:t>
      </w:r>
      <w:r w:rsidR="008917A6">
        <w:rPr>
          <w:rFonts w:ascii="TH SarabunPSK" w:hAnsi="TH SarabunPSK" w:cs="TH SarabunPSK" w:hint="cs"/>
          <w:sz w:val="32"/>
          <w:szCs w:val="32"/>
          <w:cs/>
        </w:rPr>
        <w:t>มูล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ของผลิตภัณฑ์ยาสามัญของ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17A6"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อาเซียน </w:t>
      </w:r>
      <w:r w:rsidR="00E82FEB" w:rsidRPr="008F66C4">
        <w:rPr>
          <w:rFonts w:ascii="TH SarabunPSK" w:hAnsi="TH SarabunPSK" w:cs="TH SarabunPSK"/>
          <w:sz w:val="32"/>
          <w:szCs w:val="32"/>
        </w:rPr>
        <w:t xml:space="preserve">(ASEAN  Mutual  Recognition Arrangement  for Bioequivalence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82FEB" w:rsidRPr="008F66C4">
        <w:rPr>
          <w:rFonts w:ascii="TH SarabunPSK" w:hAnsi="TH SarabunPSK" w:cs="TH SarabunPSK"/>
          <w:sz w:val="32"/>
          <w:szCs w:val="32"/>
        </w:rPr>
        <w:t>Study Reports of Generic Medicinal Products : ASEAN BE MRA)</w:t>
      </w:r>
    </w:p>
    <w:p w:rsidR="00E82FEB" w:rsidRPr="008F66C4" w:rsidRDefault="008F66C4" w:rsidP="008F66C4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438ED">
        <w:rPr>
          <w:rFonts w:ascii="TH SarabunPSK" w:hAnsi="TH SarabunPSK" w:cs="TH SarabunPSK" w:hint="cs"/>
          <w:sz w:val="32"/>
          <w:szCs w:val="32"/>
          <w:cs/>
        </w:rPr>
        <w:t>18</w:t>
      </w:r>
      <w:r w:rsidR="00E82FEB" w:rsidRPr="008F66C4">
        <w:rPr>
          <w:rFonts w:ascii="TH SarabunPSK" w:hAnsi="TH SarabunPSK" w:cs="TH SarabunPSK" w:hint="cs"/>
          <w:sz w:val="32"/>
          <w:szCs w:val="32"/>
          <w:cs/>
        </w:rPr>
        <w:t>.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ขออนุมัติเปิดสถานกงสุลสหพันธรัฐรัสเซีย ณ จังหวัดภูเก็ต (กระทรวง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3B80" w:rsidRPr="008F66C4">
        <w:rPr>
          <w:rFonts w:ascii="TH SarabunPSK" w:hAnsi="TH SarabunPSK" w:cs="TH SarabunPSK"/>
          <w:sz w:val="32"/>
          <w:szCs w:val="32"/>
          <w:cs/>
        </w:rPr>
        <w:t>การ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ต่างประเทศ)</w:t>
      </w:r>
    </w:p>
    <w:p w:rsidR="00E82FEB" w:rsidRDefault="00E82FEB" w:rsidP="00E82FE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E82FEB" w:rsidRPr="00CD1FE9" w:rsidTr="006C4051">
        <w:tc>
          <w:tcPr>
            <w:tcW w:w="9820" w:type="dxa"/>
          </w:tcPr>
          <w:p w:rsidR="00E82FEB" w:rsidRPr="00CD1FE9" w:rsidRDefault="00E82FEB" w:rsidP="006C405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E82FEB" w:rsidRPr="00D22A5D" w:rsidRDefault="00E82FEB" w:rsidP="00E82FE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079ED" w:rsidRDefault="006079ED" w:rsidP="006079ED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438ED">
        <w:rPr>
          <w:rFonts w:ascii="TH SarabunPSK" w:hAnsi="TH SarabunPSK" w:cs="TH SarabunPSK" w:hint="cs"/>
          <w:sz w:val="32"/>
          <w:szCs w:val="32"/>
          <w:cs/>
        </w:rPr>
        <w:t>19</w:t>
      </w:r>
      <w:r w:rsidR="00E82FEB" w:rsidRPr="008F66C4">
        <w:rPr>
          <w:rFonts w:ascii="TH SarabunPSK" w:hAnsi="TH SarabunPSK" w:cs="TH SarabunPSK" w:hint="cs"/>
          <w:sz w:val="32"/>
          <w:szCs w:val="32"/>
          <w:cs/>
        </w:rPr>
        <w:t>.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การแต่งตั้งข้าราชการให้ดำรงตำแหน่งประเภทวิชาการระดับทรงคุณวุฒิ </w:t>
      </w:r>
    </w:p>
    <w:p w:rsidR="00E82FEB" w:rsidRPr="008F66C4" w:rsidRDefault="006079ED" w:rsidP="006079ED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(สำนักนายกรัฐมนตรี) </w:t>
      </w:r>
    </w:p>
    <w:p w:rsidR="00E82FEB" w:rsidRPr="008F66C4" w:rsidRDefault="006079ED" w:rsidP="006079ED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438ED">
        <w:rPr>
          <w:rFonts w:ascii="TH SarabunPSK" w:hAnsi="TH SarabunPSK" w:cs="TH SarabunPSK" w:hint="cs"/>
          <w:sz w:val="32"/>
          <w:szCs w:val="32"/>
          <w:cs/>
        </w:rPr>
        <w:t>20</w:t>
      </w:r>
      <w:r w:rsidR="00E82FEB" w:rsidRPr="008F66C4">
        <w:rPr>
          <w:rFonts w:ascii="TH SarabunPSK" w:hAnsi="TH SarabunPSK" w:cs="TH SarabunPSK" w:hint="cs"/>
          <w:sz w:val="32"/>
          <w:szCs w:val="32"/>
          <w:cs/>
        </w:rPr>
        <w:t>.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(กระทรวงการคลัง) </w:t>
      </w:r>
    </w:p>
    <w:p w:rsidR="00E82FEB" w:rsidRPr="008F66C4" w:rsidRDefault="006079ED" w:rsidP="006079ED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438ED">
        <w:rPr>
          <w:rFonts w:ascii="TH SarabunPSK" w:hAnsi="TH SarabunPSK" w:cs="TH SarabunPSK" w:hint="cs"/>
          <w:sz w:val="32"/>
          <w:szCs w:val="32"/>
          <w:cs/>
        </w:rPr>
        <w:t>21</w:t>
      </w:r>
      <w:r w:rsidR="00E82FEB" w:rsidRPr="008F66C4">
        <w:rPr>
          <w:rFonts w:ascii="TH SarabunPSK" w:hAnsi="TH SarabunPSK" w:cs="TH SarabunPSK" w:hint="cs"/>
          <w:sz w:val="32"/>
          <w:szCs w:val="32"/>
          <w:cs/>
        </w:rPr>
        <w:t>.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(กระทรวงสาธารณสุข) </w:t>
      </w:r>
    </w:p>
    <w:p w:rsidR="00E82FEB" w:rsidRPr="008F66C4" w:rsidRDefault="006079ED" w:rsidP="006079ED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438ED">
        <w:rPr>
          <w:rFonts w:ascii="TH SarabunPSK" w:hAnsi="TH SarabunPSK" w:cs="TH SarabunPSK" w:hint="cs"/>
          <w:sz w:val="32"/>
          <w:szCs w:val="32"/>
          <w:cs/>
        </w:rPr>
        <w:t>22</w:t>
      </w:r>
      <w:r w:rsidR="00E82FEB" w:rsidRPr="008F66C4">
        <w:rPr>
          <w:rFonts w:ascii="TH SarabunPSK" w:hAnsi="TH SarabunPSK" w:cs="TH SarabunPSK" w:hint="cs"/>
          <w:sz w:val="32"/>
          <w:szCs w:val="32"/>
          <w:cs/>
        </w:rPr>
        <w:t>.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การแต่งตั้งข้าราชการให้ดำรงตำแหน่งประเภทวิชาการระดับทรงคุณวุฒิ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(กระทรวงศึกษาธิการ) </w:t>
      </w:r>
    </w:p>
    <w:p w:rsidR="006079ED" w:rsidRDefault="006079ED" w:rsidP="006079ED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438ED">
        <w:rPr>
          <w:rFonts w:ascii="TH SarabunPSK" w:hAnsi="TH SarabunPSK" w:cs="TH SarabunPSK" w:hint="cs"/>
          <w:sz w:val="32"/>
          <w:szCs w:val="32"/>
          <w:cs/>
        </w:rPr>
        <w:t>23</w:t>
      </w:r>
      <w:r w:rsidR="00E82FEB" w:rsidRPr="008F66C4">
        <w:rPr>
          <w:rFonts w:ascii="TH SarabunPSK" w:hAnsi="TH SarabunPSK" w:cs="TH SarabunPSK" w:hint="cs"/>
          <w:sz w:val="32"/>
          <w:szCs w:val="32"/>
          <w:cs/>
        </w:rPr>
        <w:t>.</w:t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การแต่งตั้งข้าราชการพลเรือนสามัญให้ดำรงตำแหน่งที่ปรึกษานายกรัฐมนตรีฝ่าย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ข้าราชการประจำด้านประสานกิจการภายในประเทศ (นักวิเคราะห์นโยบายและแผน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ทรงคุณวุฒิ) และตำแหน่งที่ปรึกษานายกรัฐมนตรีฝ่ายข้าราชการประจำด้าน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 xml:space="preserve">ยุทธศาสตร์และการวางแผน (นักวิเคราะห์นโยบายและแผนทรงคุณวุฒิ) </w:t>
      </w:r>
    </w:p>
    <w:p w:rsidR="002159E5" w:rsidRDefault="006079ED" w:rsidP="003438ED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B" w:rsidRPr="008F66C4">
        <w:rPr>
          <w:rFonts w:ascii="TH SarabunPSK" w:hAnsi="TH SarabunPSK" w:cs="TH SarabunPSK"/>
          <w:sz w:val="32"/>
          <w:szCs w:val="32"/>
          <w:cs/>
        </w:rPr>
        <w:t>(สำนักนายกรัฐมนตรี)</w:t>
      </w:r>
    </w:p>
    <w:p w:rsidR="002159E5" w:rsidRPr="00CD1FE9" w:rsidRDefault="002159E5" w:rsidP="00F406C5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CD1FE9" w:rsidRDefault="0088693F" w:rsidP="00F406C5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CD1FE9" w:rsidRDefault="0088693F" w:rsidP="00F406C5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Default="0088693F" w:rsidP="00F406C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0992" w:rsidRDefault="00200992" w:rsidP="00F406C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0992" w:rsidRDefault="00200992" w:rsidP="00F406C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0992" w:rsidRDefault="00200992" w:rsidP="00F406C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438ED" w:rsidRDefault="003438ED" w:rsidP="00F406C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F406C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F406C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F406C5" w:rsidRDefault="00F406C5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5478" w:rsidRPr="00D22A5D" w:rsidRDefault="00B31146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แบ่งส่วนราชการและกำหนดหน้าที่ของส่วนราชการสำนักงานรัฐมนตรีและสำนักงานปลัดกระทรวง กระทรวงกลาโหม (ฉบับที่ ..) พ.ศ. .... 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แบ่งส่วนราชการและกำหนดหน้าที่ของส่วนราชการสำนักงานรัฐมนตรีและสำนักงานปลัดกระทรวง กระทรวงกลาโหม (ฉบับที่ ..) พ.ศ. .... ตามที่กระทรวงกลาโหม (กห.) เสนอ และให้ส่งสำนักงานคณะกรรมการกฤษฎีกาตรวจพิจารณา แล้วดำเนินการต่อไปได้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1. เพิ่มกองเลขานุการ และศูนย์รับเรื่องราวร้องทุกข์ กห. เป็นส่วนราชการสำนักงานรัฐมนตรี โดยกำหนดให้กองเลขานุการ มีหน้าที่ดำเนินการเกี่ยวกับงานเลขานุการและการประสานงานด้านพิธีการ การประชุม การจัดทำคำขวัญ สาร คำปราศรัย เอกสารการรับรองคณะบุคคลทั่วไป รวมทั้งการเผยแพร่ภารกิจของรัฐมนตรีว่าการกระทรวงกลาโหม รัฐมนตรีช่วยว่าการกระทรวงกลาโหม และผู้ดำรงตำแหน่งอื่นตามที่ได้รับมอบหมายและกำหนดให้ศูนย์รับเรื่องราวร้องทุกข์ กห. มีหน้าที่วางแผน อำนวยการ ประสานงาน และดำเนินงานเกี่ยวกับเรื่องร้องเรียนร้องทุกข์ทั้งปวงของ กห. ให้สอดคล้องกับนโยบายของรัฐบาล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2. แก้ไขให้กองกลางและกองการเมืองซึ่งเป็นส่วนราชการสำนักงานรัฐมนตรีมีหน้าที่เพิ่มเติม โดยให้กองกลางมีหน้าที่เกี่ยวกับงานสารบรรณ งานส่งกำลัง งานสนับสนุนและบริการ และกองการเมืองมีหน้าที่เกี่ยวกับการประสานนโยบายระหว่างกระทรวง เพื่อสนับสนุนภารกิจของรัฐมนตรีว่าการกระทรวงกลาโหม รัฐมนตรีช่วยว่าการกระทรวงกลาโหม และผู้ที่ดำรงตำแหน่งอื่นตามที่ได้รับมอบหมาย สนับสนุนภารกิจผู้ประสานงานคณะรัฐมนตรีและรัฐสภา พร้อมทั้งวางแผน อำนวยการ และประสานงานเกี่ยวกับการเชื่อมโยงระบบเครือข่าย การประสานงานด้านการเมืองให้เป็นไปตามนโยบายและเป้าหมาย รวมทั้งพัฒนาระบบงานสารสนเทศภายในสำนักงานรัฐมนตรี กห.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5478" w:rsidRPr="00D22A5D" w:rsidRDefault="00B31146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ร่างพระราชกฤษฎีกาเพิกถอนเขตรักษาพันธุ์สัตว์ป่า ป่าสลักพระ บางส่วน ในท้องที่ตำบลหนองปรือ อำเภอหนองปรือ จังหวัดกาญจนบุรี พ.ศ. ....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คณะรัฐมนตรีมีมติอนุมัติหลักการร่างพระราชกฤษฎีกาเพิกถอนเขตรักษาพันธุ์สัตว์ป่า ป่าสลักพระ บางส่วน ในท้องที่ตำบลหนองปรือ อำเภอหนองปรือ จังหวัดกาญจนบุรี พ.ศ. ....ตามที่กระทรวงทรัพยากรธรรมชาติและสิ่งแวดล้อมเสนอ และให้ส่งสำนักงานคณะกรรมการกฤษฎีกาตรวจพิจารณา โดยให้รับความเห็นของสำนักงานคณะกรรมการพัฒนาการเศรษฐกิจและสังคมแห่งชาติไปประกอบการพิจารณาด้วย แล้วดำเนินการต่อไปได้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กำหนดให้เพิกถอนเขตรักษาพันธุ์สัตว์ป่า ป่าสลักพระ บางส่วน ในท้องที่ตำบลหนองปรือ อำเภอหนองปรือ จังหวัดกาญจนบุรี ออกจากการเป็นเขตรักษาพันธุ์สัตว์ป่า ตามที่กำหนดไว้โดยประกาศของคณะปฏิวัติ ฉบับที่ 64 ลงวันที่ 2 กุมภาพันธ์ พ.ศ. 2515 และกำหนดให้บริเวณที่ดินป่าสลักพระ ซึ่งอยู่ในท้องที่ตำบลท่ากระดาน ตำบลหนองเป็ด ตำบลด่านแม่แฉลบ ตำบลเขาโจด อำเภอศรีสวัสดิ์ ตำบลหนองรี ตำบลบ่อพลอย อำเภอบ่อพลอย และตำบลช่องสะเดา ตำบลวังด้ง อำเภอเมืองกาญจนบุรี จังหวัดกาญจนบุรี เป็นเขตรักษาพันธุ์สัตว์ป่า ภายในแนวเขตที่เพิกถอนตามแผนที่ท้ายพระราชกฤษฎีกานี้ เพื่อก่อสร้างโครงการชลประทานขนาดกลางอ่างเก็บน้ำห้วยกระพร้อย (อันเนื่องมาจากพระราชดำริ) ซึ่งเป็นส่วนหนึ่งของโครงการพัฒนาลุ่มน้ำห้วยตะเพิน มีวัตถุประสงค์เพื่อจัดหาแหล่งน้ำเพื่อการอุปโภค บริโภค และการเกษตร ให้แก่ราษฎรใช้เพียงพอตลอดปี อันจะเป็นประโยชน์และเป็นการจัดหาแหล่งน้ำสำหรับแก้ไขปัญหาการขาดแคลนน้ำอุปโภคบริโภค และการเกษตรแก่ราษฎรที่อาศัยอยู่บริเวณพื้นที่ใต้อ่างเก็บน้ำ ตลอดจนเป็นแหล่งน้ำสำหรับสัตว์ป่า ซึ่งได้ผ่านการประชุมคณะกรรมการสงวนและคุ้มครองสัตว์ป่าแห่งชาติแล้ว </w:t>
      </w:r>
    </w:p>
    <w:p w:rsidR="00665478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2D82" w:rsidRDefault="00DC2D82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2D82" w:rsidRPr="00D22A5D" w:rsidRDefault="00DC2D82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5478" w:rsidRPr="00D22A5D" w:rsidRDefault="00B31146" w:rsidP="00F406C5">
      <w:pPr>
        <w:tabs>
          <w:tab w:val="left" w:pos="6286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ร่างกฎกระทรวงกำหนดบริเวณห้ามก่อสร้าง ดัดแปลง หรือเปลี่ยนการใช้อาคารบางชนิดหรือบางประเภท รวม 3 ฉบับ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ในพื้นที่บางส่วนในท้องที่จังหวัดเพชรบูรณ์ พ.ศ. .... ร่างกฎกระทรวงกำหนดบริเวณห้ามก่อสร้าง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ในพื้นที่บางส่วนในท้องที่จังหวัดระนอง พ.ศ. .... และร่างกฎกระทรวงกำหนดบริเวณห้ามก่อสร้าง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ในพื้นที่บางส่วนในท้องที่จังหวัดพระนครศรีอยุธยา พ.ศ. .... รวม 3 ฉบับ ตามที่กระทรวงมหาดไทย (มท.) เสนอ และให้ส่งสำนักงานคณะกรรมการกฤษฎีกาตรวจพิจารณาเป็นเรื่องด่วนแล้วดำเนินการต่อไปได้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 ทั้ง 3 ฉบับ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เป็นการกำหนดบริเวณห้ามก่อสร้าง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ในพื้นที่บางส่วนในท้องที่จังหวัดเพชรบูรณ์ จังหวัดระนอง และจังหวัดพระนครศรีอยุธยา เพื่อประโยชน์ในด้านการป้องกันอัคคีภัย การรักษาคุณภาพสิ่งแวดล้อม การผังเมือง การสถาปัตยกรรม และการอำนวยความสะดวกแก่การจราจร ซึ่งคณะกรรมการควบคุมอาคารได้ให้ความเห็นชอบแล้ว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</w:p>
    <w:p w:rsidR="00665478" w:rsidRPr="00AB5C17" w:rsidRDefault="00B31146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4.</w:t>
      </w:r>
      <w:r w:rsidR="00665478" w:rsidRPr="00AB5C1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ร่างกฎกระทรวงกำหนดบริเวณห้ามก่อสร้าง ดัดแปลง หรือเปลี่ยนการใช้อาคารบางชนิดหรือบางประเภท รวม 2 ฉบับ</w:t>
      </w:r>
    </w:p>
    <w:p w:rsidR="00665478" w:rsidRPr="00AB5C17" w:rsidRDefault="00665478" w:rsidP="00F406C5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22A5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D22A5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22A5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AB5C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คณะรัฐมนตรีมีมติอนุมัติหลักการร่างกฎกระทรวงกำหนดบริเวณห้ามก่อสร้าง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ในพื้นที่บางส่วนในท้องที่จังหวัดแพร่ พ.ศ. .... และ ร่างกฎกระทรวงกำหนดบริเวณห้ามก่อสร้าง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ในพื้นที่บางส่วนในท้องที่จังหวัดกำแพงเพชร พ.ศ. ...รวม 2 ฉบับ ตามที่กระทรวงมหาดไทย (มท.) เสนอ และให้ส่งสำนักงานคณะกรรมการกฤษฎีกาตรวจพิจารณาเป็นเรื่องด่วนแล้วดำเนินการต่อไปได้</w:t>
      </w:r>
    </w:p>
    <w:p w:rsidR="00665478" w:rsidRPr="00AB5C17" w:rsidRDefault="00665478" w:rsidP="00F406C5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B5C1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D22A5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22A5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8917A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สาระสำคัญของร่างกฎกระทรวง</w:t>
      </w:r>
      <w:r w:rsidR="008917A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AB5C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 2 ฉบับ เป็นการกำหนดบริเวณห้ามก่อสร้าง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ในพื้นที่บางส่วนในท้องที่จังหวัดแพร่ และจังหวัดกำแพงเพชรเพื่อประโยชน์ในด้านการป้องกันอัคคีภัย การรักษาคุณภาพสิ่งแวดล้อม การผังเมือง การสถาปัตยกรรม และการอำนวยความสะดวกแก่การจราจร ซึ่งคณะกรรมการควบคุมอาคารได้ให้ความเห็นชอบแล้ว</w:t>
      </w:r>
    </w:p>
    <w:p w:rsidR="00665478" w:rsidRPr="00AB5C17" w:rsidRDefault="00665478" w:rsidP="00F406C5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B5C1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65478" w:rsidRPr="00AB5C17" w:rsidRDefault="00B31146" w:rsidP="00F406C5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5.</w:t>
      </w:r>
      <w:r w:rsidR="00665478" w:rsidRPr="00AB5C1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ร่างกฎกระทรวงกำหนดบริเวณก่อสร้าง ดัดแปลง หรือเปลี่ยนการใช้อาคารบางชนิดหรือบางประเภท รวม 2 ฉบับ</w:t>
      </w:r>
    </w:p>
    <w:p w:rsidR="00665478" w:rsidRPr="00AB5C17" w:rsidRDefault="00665478" w:rsidP="00F406C5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22A5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22A5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AB5C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คณะรัฐมนตรีมีมติอนุมัติหลักการร่างกฎกระทรวงกำหนดบริเวณห้ามก่อสร้าง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ในพื้นที่บางส่วนในท้องที่จังหวัดพะเยา พ.ศ. .... และ ร่างกฎกระทรวงกำหนดบริเวณห้ามก่อสร้าง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</w:t>
      </w:r>
      <w:r w:rsidR="008917A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</w:t>
      </w:r>
      <w:r w:rsidRPr="00AB5C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สุราษฎร์ธานี พ.ศ. ...</w:t>
      </w:r>
      <w:r w:rsidR="008917A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 </w:t>
      </w:r>
      <w:r w:rsidRPr="00AB5C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 2 ฉบับ ตามที่กระทรวงมหาดไทย (มท.) เสนอ และให้ส่งสำนักงานคณะกรรมการกฤษฎีกาตรวจพิจารณาเป็นเรื่องด่วนแล้วดำเนินการต่อไปได้</w:t>
      </w:r>
    </w:p>
    <w:p w:rsidR="00665478" w:rsidRPr="00AB5C17" w:rsidRDefault="00665478" w:rsidP="00F406C5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B5C1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D22A5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22A5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8917A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สาระสำคัญของร่างกฎกระทรวง</w:t>
      </w:r>
      <w:r w:rsidR="008917A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AB5C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 2 ฉบับ เป็นการกำหนดบริเวณห้ามก่อสร้าง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ในพื้นที่บางส่วนในท้องที่จังหวัดพะเยา และจังหวัดสุราษฎร์ธานีเพื่อประโยชน์ในด้านการป้องกันอัคคีภัย การรักษาคุณภาพสิ่งแวดล้อม การผังเมือง การสถาปัตยกรรม และการอำนวยความสะดวกแก่การจราจร ซึ่งคณะกรรมการควบคุมอาคารได้ให้ความเห็นชอบแล้ว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5478" w:rsidRPr="00D22A5D" w:rsidRDefault="00B31146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ร่างพระราชกฤษฎีกากำหนดเขตพื้นที่เพื่อการอนุญาตให้ตั้งสถานบริการ รวม 5 ฉบับ </w:t>
      </w:r>
    </w:p>
    <w:p w:rsidR="00665478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คณะรัฐมนตรีมีมติอนุมัติหลักการร่างพระราชกฤษฎีกา รวม 5 ฉบับ ประกอบด้วย 1) ร่างพระราชกฤษฎีกากำหนดเขตพื้นที่เพื่อการอนุญาตให้ตั้งสถานบริการในท้องที่จังหวัดพระนครศรีอยุธยา พ.ศ. .... 2) ร่างพระราชกฤษฎีกากำหนดเขตพื้นที่เพื่อการอนุญาตให้ตั้งสถานบริการในท้องที่จังหวัดเชียงราย พ.ศ. .... 3) ร่างพระราช</w:t>
      </w:r>
      <w:r w:rsidRPr="00D22A5D">
        <w:rPr>
          <w:rFonts w:ascii="TH SarabunPSK" w:hAnsi="TH SarabunPSK" w:cs="TH SarabunPSK"/>
          <w:sz w:val="32"/>
          <w:szCs w:val="32"/>
          <w:cs/>
        </w:rPr>
        <w:lastRenderedPageBreak/>
        <w:t xml:space="preserve">กฤษฎีกากำหนดเขตพื้นที่เพื่อการอนุญาตให้ตั้งสถานบริการในท้องที่จังหวัดตราด พ.ศ. .... 4) ร่างพระราชกฤษฎีกากำหนดเขตพื้นที่เพื่อการอนุญาตให้ตั้งสถานบริการในท้องที่จังหวัดสุราษฎร์ธานี พ.ศ. .... 5) ร่างพระราชกฤษฎีกากำหนดเขตพื้นที่เพื่อการอนุญาตให้ตั้งสถานบริการในท้องที่จังหวัดอุบลราชธานี พ.ศ. .... ตามที่กระทรวงมหาดไทยเสนอ และให้ส่งสำนักงานคณะกรรมการกฤษฎีกาตรวจพิจารณา แล้วดำเนินการต่อไปได้ และมอบหมายให้กระทรวงมหาดไทยรับความเห็นของ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>กำหนดเขตพื้นที่เพื่อการอนุญาต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ให้ตั้งสถานบริการขึ้นใหม่</w:t>
      </w:r>
      <w:r w:rsidRPr="00D22A5D">
        <w:rPr>
          <w:rFonts w:ascii="TH SarabunPSK" w:hAnsi="TH SarabunPSK" w:cs="TH SarabunPSK"/>
          <w:sz w:val="32"/>
          <w:szCs w:val="32"/>
          <w:cs/>
        </w:rPr>
        <w:t>ในท้องที่จังหวัดพระนครศรีอยุธยา และกำหนดเขตพื้นที่เพื่อการอนุญาต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ให้ตั้งสถานบริการเพิ่มเติม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ในท้องที่จังหวัดเชียงราย จังหวัดตราด จังหวัดสุราษฎร์ธานี และจังหวัดอุบลราชธานี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5478" w:rsidRPr="00D22A5D" w:rsidRDefault="00B31146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ร่างกฎกระทรวงกำหนดแบบเอกสารตามกฎหมายว่าด้วยคนเข้าเมือง และวิธีการขอหลักฐานการแจ้งออกไปนอกราชอาณาจักรเพื่อกลับเข้ามาอีก และการขอกลับเข้ามามีถิ่นที่อยู่ในราชอาณาจักรตามเดิม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(ฉบับที่ ..) พ.ศ. ....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คณะรัฐมนตรีมีมติเห็นชอบร่างกฎกระทรวงกำหนดแบบเอกสารตามกฎหมายว่าด้วยคนเข้าเมือง และวิธีการขอหลักฐานการแจ้งออกไปนอกราชอาณาจักรเพื่อกลับเข้ามาอีก และการขอกลับเข้ามามีถิ่นที่อยู่ในราชอาณาจักรตามเดิม (ฉบับที่ ..) พ.ศ. .... ที่สำนักงานคณะกรรมการกฤษฎีกาตรวจพิจารณาแล้ว ตามที่กระทรวงมหาดไทย</w:t>
      </w:r>
      <w:r w:rsidR="00D13B80">
        <w:rPr>
          <w:rFonts w:ascii="TH SarabunPSK" w:hAnsi="TH SarabunPSK" w:cs="TH SarabunPSK" w:hint="cs"/>
          <w:sz w:val="32"/>
          <w:szCs w:val="32"/>
          <w:cs/>
        </w:rPr>
        <w:t xml:space="preserve"> (มท.)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เสนอ และให้ดำเนินการต่อไปได้ 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กำหนดให้ร่างกฎกระทรวงนี้ใช้บังคับตั้งแต่วันที่ 1 ตุลาคม 2560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>2. กำหนดให้ยกเลิกแบบรายการบุคคลซึ่งเดินทางเข้ามาในหรือออกไปนอกราชอาณาจักร (ตม.6) ท้ายกฎกระทรวงกำหนดแบบเอกสารตามกฎหมายว่าด้วยคนเข้าเมือง และวิธีการขอหลักฐานการแจ้งออกไปนอกราชอาณาจักรเพื่อกลับเข้ามาอีก และการขอกลับเข้ามามีถิ่นที่อยู่ในราชอาณาจักรเดิม พ.ศ. 2559 ซึ่งแก้ไขเพิ่มเติมโดยกฎกระทรวงกำหนดแบบเอกสารตามกฎหมายว่าด้วยคนเข้าเมือง และวิธีการขอหลักฐานการแจ้งออกไปนอกราชอาณาจักรเพื่อกลับเข้ามาอีก และการขอกลับเข้ามามีถิ่นที่อยู่ในราชอาณาจักรเดิม (ฉบับที่ 2) พ.ศ. 2560 และ</w:t>
      </w:r>
      <w:r w:rsidR="00D13B8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ให้ใช้แบบท้ายกฎกระทรวงนี้แทน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5478" w:rsidRPr="00D22A5D" w:rsidRDefault="00B31146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ร่างกฎกระทรวงกำหนดมาตรฐานในการบริหาร จัดการ และดำเนินการด้านความปลอดภัยอาชีวอนามัย และสภาพแวดล้อมในการทำงานเกี่ยวกับการป้องกันและระงับอัคคีภัย (ฉบับที่ ..) พ.ศ. ....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คณะรัฐมนตรีมีมติอนุมัติหลักการร่างกฎกระทรวงกำหนดมาตรฐานในการบริหาร จัดการ และดำเนินการด้านความปลอดภัยอาชีวอนามัย และสภาพแวดล้อมในการทำงานเกี่ยวกับการป้องกันและระงับอัคคีภัย (ฉบับที่ ..) พ.ศ. .... ตามที่กระทรวงแรงงาน (รง.) เสนอ และให้ส่งสำนักงานคณะกรรมการกฤษฎีกาตรวจพิจารณา แล้วดำเนินการต่อไปได้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รง. เสนอว่า กฎกระทรวงกำหนดมาตรฐานในการบริหาร จัดการ และดำเนินการด้านความปลอดภัย อาชีวอนามัย และสภาพแวดล้อมในการทำงานเกี่ยวกับการป้องกันและระงับอัคคีภัย พ.ศ. 2555 ที่ใช้บังคับในปัจจุบันได้กำหนดขนาดตัวอักษรของป้ายบอกทางหนีไฟต้องสูงไม่น้อยกว่า 15 เซนติเมตร ซึ่งไม่สอดคล้องกับกฎกระทรวง ฉบับที่ 47 (พ.ศ. 2540) ออกตามความในพระราชบัญญัติควบคุมอาคาร พ.ศ. 2522 ที่กำหนดขนาดตัวอักษรป้ายบอกทางหนีไฟต้องไม่เล็กกว่า 10 เซนติเมตร จึงจำเป็นต้องแก้ไขให้สอดคล้องกัน เพื่อให้เป็นมาตรฐานเดียวกัน นอกจากนี้สมควรปรับปรุงแก้ไขมาตรการป้องกันอันตรายจากการเก็บถ่านหินในที่โล่งแจ้ง และมาตรการจัดเก็บถ่านหินหรือผงแร่ที่ลุกไหม้ได้ง่าย เซลลูลอยด์ หรือของแข็งที่ติดไฟได้ง่ายในถังภาชนะหรือไซโล โดยนำมาตรฐานการป้องกันอัคคีภัยของสมาคมป้องกันอัคคีภัยสหรัฐอเมริกา </w:t>
      </w:r>
      <w:r w:rsidRPr="00D22A5D">
        <w:rPr>
          <w:rFonts w:ascii="TH SarabunPSK" w:hAnsi="TH SarabunPSK" w:cs="TH SarabunPSK"/>
          <w:sz w:val="32"/>
          <w:szCs w:val="32"/>
        </w:rPr>
        <w:t xml:space="preserve">(National Fire Protection Association : </w:t>
      </w:r>
      <w:r w:rsidRPr="00D22A5D">
        <w:rPr>
          <w:rFonts w:ascii="TH SarabunPSK" w:hAnsi="TH SarabunPSK" w:cs="TH SarabunPSK"/>
          <w:sz w:val="32"/>
          <w:szCs w:val="32"/>
        </w:rPr>
        <w:lastRenderedPageBreak/>
        <w:t xml:space="preserve">NFPA)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มาใช้เป็นแนวทางในการปรับปรุงแก้ไขกฎหมายดังกล่าว เพื่อให้นายจ้างบริหารจัดการ และดำเนินการด้านความปลอดภัย อาชีวอนามัย และสภาพแวดล้อมในการทำงานเกี่ยวกับการป้องกันและระงับอัคคีภัยให้มีประสิทธิภาพมากขึ้น 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665478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แก้ไขเพิ่มเติมกฎกระทรวงกำหนดมาตรฐานในการบริหาร จัดการ และดำเนินการด้านความปลอดภัย อาชีวอนามัย และสภาพแวดล้อมในการทำงานเกี่ยวกับการป้องกันและระงับอัคคีภัย พ.ศ. 2555 ดังนี้ </w:t>
      </w:r>
    </w:p>
    <w:p w:rsidR="00DC2D82" w:rsidRPr="00D22A5D" w:rsidRDefault="00DC2D82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766"/>
      </w:tblGrid>
      <w:tr w:rsidR="00665478" w:rsidRPr="00D22A5D" w:rsidTr="006D53CE">
        <w:trPr>
          <w:trHeight w:val="234"/>
        </w:trPr>
        <w:tc>
          <w:tcPr>
            <w:tcW w:w="4524" w:type="dxa"/>
          </w:tcPr>
          <w:p w:rsidR="00665478" w:rsidRPr="00D22A5D" w:rsidRDefault="00665478" w:rsidP="00F406C5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2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กฎกระทรวงกำหนดมาตรฐานฯ พ.ศ. 2555</w:t>
            </w:r>
          </w:p>
        </w:tc>
        <w:tc>
          <w:tcPr>
            <w:tcW w:w="4766" w:type="dxa"/>
          </w:tcPr>
          <w:p w:rsidR="00665478" w:rsidRPr="00D22A5D" w:rsidRDefault="00665478" w:rsidP="00F406C5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2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ร่างกฎกระทรวงฯ (ฉบับที่ ..) พ.ศ. ....</w:t>
            </w:r>
          </w:p>
        </w:tc>
      </w:tr>
      <w:tr w:rsidR="00665478" w:rsidRPr="00D22A5D" w:rsidTr="006D53CE">
        <w:trPr>
          <w:trHeight w:val="234"/>
        </w:trPr>
        <w:tc>
          <w:tcPr>
            <w:tcW w:w="4524" w:type="dxa"/>
          </w:tcPr>
          <w:p w:rsidR="00665478" w:rsidRPr="00D22A5D" w:rsidRDefault="00665478" w:rsidP="00F406C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2A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ขนาดของตัวหนังสือต้องสูงไม่น้อยกว่า 15 เซนติเมตร และเห็นได้อย่างชัดเจน </w:t>
            </w:r>
          </w:p>
          <w:p w:rsidR="00665478" w:rsidRPr="00D22A5D" w:rsidRDefault="00665478" w:rsidP="00F406C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2A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การเก็บถ่านหินในที่โล่งแจ้ง ต้องพรมน้ำให้เปียกชื้นอยู่ตลอดเวลา และอัดทับให้แน่นเพื่อป้องกันการลุกไหม้ที่เกิดได้เอง และห้ามกองไว้สูงเกินสามเมตร </w:t>
            </w:r>
          </w:p>
          <w:p w:rsidR="00665478" w:rsidRPr="00D22A5D" w:rsidRDefault="00665478" w:rsidP="00F406C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2A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ถ่านหินที่บดแล้วหรือชนิดผงหากมีอุณหภูมิสูงกว่า 65 องศาเซลเซียส ต้องทำให้เย็นก่อนเก็บไว้ในถังหรือภาชนะทนไฟ </w:t>
            </w:r>
          </w:p>
        </w:tc>
        <w:tc>
          <w:tcPr>
            <w:tcW w:w="4766" w:type="dxa"/>
          </w:tcPr>
          <w:p w:rsidR="00665478" w:rsidRPr="00D22A5D" w:rsidRDefault="00665478" w:rsidP="00F406C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2A5D">
              <w:rPr>
                <w:rFonts w:ascii="TH SarabunPSK" w:hAnsi="TH SarabunPSK" w:cs="TH SarabunPSK"/>
                <w:sz w:val="32"/>
                <w:szCs w:val="32"/>
                <w:cs/>
              </w:rPr>
              <w:t>1. ขนาดของตัวอักษรของป้ายบอกทางหนีไฟต้อง</w:t>
            </w:r>
            <w:r w:rsidRPr="00D22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ไม่เล็กกว่า 10 เซนติเมตร</w:t>
            </w:r>
            <w:r w:rsidRPr="00D22A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และมองเห็นได้อย่างชัดเจน </w:t>
            </w:r>
          </w:p>
          <w:p w:rsidR="00665478" w:rsidRPr="00D22A5D" w:rsidRDefault="00665478" w:rsidP="00F406C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2A5D">
              <w:rPr>
                <w:rFonts w:ascii="TH SarabunPSK" w:hAnsi="TH SarabunPSK" w:cs="TH SarabunPSK"/>
                <w:sz w:val="32"/>
                <w:szCs w:val="32"/>
                <w:cs/>
              </w:rPr>
              <w:t>2. การกองเก็บถ่านหินในที่โล่งแจ้ง ต้องพรมน้ำเพื่อลดการฟุ้งกระจายของฝุ่นถ่านหิน</w:t>
            </w:r>
          </w:p>
          <w:p w:rsidR="00665478" w:rsidRPr="00D22A5D" w:rsidRDefault="00665478" w:rsidP="00F406C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478" w:rsidRPr="00D22A5D" w:rsidRDefault="00665478" w:rsidP="00F406C5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2A5D">
              <w:rPr>
                <w:rFonts w:ascii="TH SarabunPSK" w:hAnsi="TH SarabunPSK" w:cs="TH SarabunPSK"/>
                <w:sz w:val="32"/>
                <w:szCs w:val="32"/>
                <w:cs/>
              </w:rPr>
              <w:t>3. การกองเก็บถ่านหินต้องอัดทับ</w:t>
            </w:r>
            <w:r w:rsidRPr="00D22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ให้มีโพรงอากาศ</w:t>
            </w:r>
            <w:r w:rsidRPr="00D22A5D">
              <w:rPr>
                <w:rFonts w:ascii="TH SarabunPSK" w:hAnsi="TH SarabunPSK" w:cs="TH SarabunPSK"/>
                <w:sz w:val="32"/>
                <w:szCs w:val="32"/>
                <w:cs/>
              </w:rPr>
              <w:t>ในกองถ่านหิน</w:t>
            </w:r>
            <w:r w:rsidRPr="00D22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  <w:p w:rsidR="00665478" w:rsidRPr="00D22A5D" w:rsidRDefault="00665478" w:rsidP="00F406C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2A5D">
              <w:rPr>
                <w:rFonts w:ascii="TH SarabunPSK" w:hAnsi="TH SarabunPSK" w:cs="TH SarabunPSK"/>
                <w:sz w:val="32"/>
                <w:szCs w:val="32"/>
                <w:cs/>
              </w:rPr>
              <w:t>4. การกองเก็บถ่านหินสูง</w:t>
            </w:r>
            <w:r w:rsidRPr="00D22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เกิน 3 เมตร</w:t>
            </w:r>
            <w:r w:rsidRPr="00D22A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ให้มีการติดตามตรวจวัดอุณหภูมิของกองถ่านหิน</w:t>
            </w:r>
            <w:r w:rsidRPr="00D22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สัปดาห์ละ 1 ครั้ง</w:t>
            </w:r>
          </w:p>
          <w:p w:rsidR="00665478" w:rsidRPr="00D22A5D" w:rsidRDefault="00665478" w:rsidP="00F406C5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2A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ในกรณีที่ตรวจวัดอุณหภูมิของกองถ่านหินหากมีอุณหภูมิตั้งแต่ 65 องศาเซลเซียสขึ้นไป </w:t>
            </w:r>
            <w:r w:rsidRPr="00D22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ให้คัดแยกถ่านหินออกจากกองหรือใช้มาตรการอื่น</w:t>
            </w:r>
          </w:p>
          <w:p w:rsidR="00665478" w:rsidRPr="00D22A5D" w:rsidRDefault="00665478" w:rsidP="00F406C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2A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6.หากมีความเสี่ยงต่อการระเบิดฝุ่นจากการจัดเก็บถ่านหินหรือผงแร่ที่ลุกไหม้ได้ง่าย นายจ้างต้องจัดให้มีมาตรการป้องกันและลดความรุนแรงของผลกระทบจากการระเบิดขึ้น </w:t>
            </w:r>
          </w:p>
        </w:tc>
      </w:tr>
    </w:tbl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65478" w:rsidRPr="00D22A5D" w:rsidRDefault="00B31146" w:rsidP="00F406C5">
      <w:pPr>
        <w:tabs>
          <w:tab w:val="left" w:pos="709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ร่างกฎกระทรวงกำหนดเขตพัฒนาการท่องเที่ยวหมู่เกาะทะเลใต้ (เกาะสมุย เกาะพะงัน เกาะเต่า และ</w:t>
      </w:r>
      <w:r w:rsidR="00D13B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หมู่เกาะอ่างทอง) พ.ศ. ....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คณะรัฐมนตรีมีมติอนุมัติหลักการร่างกฎกระทรวงกำหนดเขตพัฒนาการท่องเที่ยวหมู่เกาะทะเลใต้ (เกาะสมุย เกาะพะงัน เกาะเต่า และหมู่เกาะอ่างทอง) พ.ศ. .... ตามที่กระทรวงการท่องเที่ยวและกีฬา</w:t>
      </w:r>
      <w:r w:rsidR="00D13B80">
        <w:rPr>
          <w:rFonts w:ascii="TH SarabunPSK" w:hAnsi="TH SarabunPSK" w:cs="TH SarabunPSK" w:hint="cs"/>
          <w:sz w:val="32"/>
          <w:szCs w:val="32"/>
          <w:cs/>
        </w:rPr>
        <w:t xml:space="preserve"> (กก.)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เสนอ และให้ส่งสำนักงานคณะกรรมการกฤษฎีกาตรวจพิจารณา แล้วดำเนินการต่อไปได้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กำหนดเขตท้องที่เกาะสมุย เกาะพะงัน เกาะเต่า และหมู่เกาะอ่างทอง จังหวัดสุราษฎร์ธานี เป็นเขตพัฒนาการท่องเที่ยวหมู่เกาะทะเลใต้ โดยมีจังหวัดสุราษฎร์ธานีเป็นศูนย์ปฏิบัติการของเขตพัฒนาการท่องเที่ยว </w:t>
      </w:r>
    </w:p>
    <w:p w:rsidR="00DD5718" w:rsidRDefault="00DD5718" w:rsidP="00F406C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10.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เรื่อง ร่างระเบียบสำนักนายกรัฐมนตรีว่าด้วยการใช้ การชัก หรือการแสดงธงชาติ และธงของต่างประเทศในราชอาณาจักร (ฉบับที่ ...) พ.ศ.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....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คณะรัฐมนตรีมีมติเห็นชอบในหลักการร่างระเบียบสำนักนายกรัฐมนตรีว่าด้วยการใช้ การชัก หรือการแสดงธงชาติ และธงของต่างประเทศในราชอาณาจักร (ฉบับที่ ...) พ.ศ. .... ตามที่สำนักงานปลัดสำนักนายกรัฐมนตรี (สปน.) เสนอ และให้ส่งคณะกรรมการตรวจสอบร่างกฎหมายและร่างอนุบัญญัติที่เสนอคณะรัฐมนตรีตรวจพิจารณาเป็นเรื่องด่วน แล้วดำเนินการต่อไปได้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</w:p>
    <w:p w:rsidR="00B31146" w:rsidRP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b/>
          <w:bCs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B3114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สปน. เสนอว่า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 ได้มีประกาศสำนักนายกรัฐมนตรี เรื่อง กำหนดวันสำคัญของชาติไทย ลงวันที่ 21 เมษายน 2560 กำหนดให้วันที่ 28 กรกฎาคมของทุกปี เป็นวันเฉลิมพระชนมพรรษาของสมเด็จพระเจ้าอยู่หัวมหาวชิราลงกรณ บดินทรเทพยวรางกูร และวันที่ 13 ตุลาคมของทุกปี เป็นวันคล้ายวันสวรรคตของพระบาทสมเด็จพระปรมินทรมหาภูมิพลอดุลยเดช บรมนาถบพิตร เป็นวันสำคัญของชาติ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 ได้มีประกาศสำนักนายกรัฐมนตรี เรื่อง กำหนดเวลาทำงานและวันหยุดราชการ (ฉบับที่ 23) พ.ศ. 2560 ให้วันที่ 28 กรกฎาคม และวันที่ 13 ตุลาคม เป็นวันหยุดราชการประจำปีเนื่องจากเป็นวันสำคัญของชาติไทย ดังนี้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2.1 วันที่ 28 กรกฎาคมของทุกปี เป็นวันเฉลิมพระชนมพรรษาของสมเด็จพระเจ้าอยู่หัวมหาวชิราลงกรณ บดินทรเทพยวรางกูร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2.2 วันที่ 13 ตุลาคมของทุกปี เป็นวันคล้ายวันสวรรคตของพระบาทสมเด็จพระปรมินทรมหาภูมิพลอดุลยเดช บรมนาถบพิตร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2.3 ให้ยกเลิกวันหยุดราชการ วันที่ 5 พฤษภาคม วันฉัตรมงคล ในข้อ 5 ตามประกาศสำนักนายกรัฐมนตรี เรื่อง กำหนดเวลาทำงานและวันหยุดราชการ (ฉบับที่ 11) พ.ศ. 2500 ลงวันที่ 11 ตุลาคม 2500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3. คณะรัฐมนตรีได้มีมติ (20 กันยายน 2559) เรื่อง กำหนดให้วันที่ 28 กันยายน ของทุกปี เป็นวันพระราชทานธงชาติไทย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4. คณะรัฐมนตรีได้มีมติ (11 เมษายน 2560) เห็นชอบให้วันที่ 28 กรกฎาคม ของทุกปี เป็นวันเฉลิมพระชนมพรรษาของสมเด็จพระเจ้าอยู่หัวมหาวชิราลงกรณ บดินทรเทพยวรางกูร เป็นวันหยุดราชการประจำปี และวันที่ 13 ตุลาคมของทุกปี เป็นวันคล้ายวันสวรรคตของพระบาทสมเด็จพระปรมินทรมหาภูมิพลอดุลยเดช บรมนาถบพิตร เป็นวันหยุดราชการประจำปี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5. คณะกรรมการธงในการประชุม ครั้งที่ 2/2560 เมื่อวันที่ 18 เมษายน 2560 ได้พิจารณาเรื่องร่างพระราชบัญญัติธง (ฉบับที่ ...) พ.ศ. .... และร่างระเบียบสำนักนายกรัฐมนตรีว่าด้วยการใช้ การชัก หรือการแสดงธงชาติ และธงของต่างประเทศในราชอาณาจักร (ฉบับที่ ...) พ.ศ. .... และร่างประกาศสำนักนายกรัฐมนตรี เรื่อง หลักเกณฑ์และวิธีการขอความเห็นชอบในการแสดงธงชาติที่กระทำโดยเอกชน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แล้วมีมติให้ สปน. ดำเนินการแก้ไขเพิ่มเติมระเบียบสำนักนายกรัฐมนตรีว่าด้วยการใช้ การชัก หรือการแสดงธงชาติ และธงของต่างประเทศในราชอาณาจักร พ.ศ. 2529 ข้อ 13 เกี่ยวกับการชักและการประดับธงชาติในโอกาสหรือวันพิธีสำคัญ เพื่อให้สอดคล้องกับมติคณะรัฐมนตรี (11 เมษายน 2560) เรื่อง การพิจารณากำหนดวันหยุดประจำปีเพิ่มต่อไปโดยด่วน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                  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6.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ร่างระเบียบในเรื่องนี้สมควรประกาศใช้บังคบก่อนวันเฉลิมพระชนมพรรษาของสมเด็จพระเจ้าอยู่หัวมหาวชิราลงกรณ บดินทรเทพยวรางกูร วันที่ 28 กรกฎาคม 2560</w:t>
      </w: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เพื่อให้ส่วนราชการ รัฐวิสาหกิจ หน่วยงานอื่นของรัฐ และภาคเอกชน ชักและประดับธงในวันพิธีสำคัญเกี่ยวกับการพระราชพิธีเฉลิมพระชนมพรรษาดังกล่าวโดยพร้อมเพรียงกัน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สาระสำคัญของร่างระเบียบ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เป็นการแก้ไขเพิ่มเติมระเบียบสำนักนายกรัฐมนตรีว่าด้วยการใช้  การชัก หรือการแสดงธงชาติ และธงของต่างประเทศในราชอาณาจักร พ.ศ. 2529 ดังนี้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 ยกเลิกการใช้และประดับธงชาติในวันที่ 5 พฤษภาคม วันฉัตรมงคล รวม 1 วัน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ให้เพิ่มเติมการกำหนดโอกาสและวันพิธีสำคัญให้ชักและประดับธงชาติ ดังนี้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          </w:t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2.1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วันเฉลิมพระชนมพรรษาของสมเด็จพระเจ้าอยู่หัวมหาวชิราลงกรณบดินทร</w:t>
      </w:r>
      <w:r w:rsidR="00D13B80"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เทพยวรางกูร วันที่ 28 กรกฎาคม และวันที่ 29 กรกฎาคม รวม 2 วัน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2.2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วันพระราชทานธงชาติไทย วันที่ 28 กันยายน รวม 1 วัน</w:t>
      </w:r>
    </w:p>
    <w:p w:rsidR="00B31146" w:rsidRDefault="00B31146" w:rsidP="003438ED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lastRenderedPageBreak/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3.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กำหนดให้แก้ไขเพิ่มเติมให้มีการกำหนดโอกาสและวันพิธีสำคัญให้ชักและประดับธงชาติ</w:t>
      </w: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จากเดิม วันเฉลิมพระชนมพรรษา</w:t>
      </w:r>
      <w:r w:rsidR="0092527A">
        <w:rPr>
          <w:rFonts w:ascii="TH SarabunPSK" w:hAnsi="TH SarabunPSK" w:cs="TH SarabunPSK" w:hint="cs"/>
          <w:color w:val="212121"/>
          <w:sz w:val="32"/>
          <w:szCs w:val="32"/>
          <w:cs/>
        </w:rPr>
        <w:t>พระบาท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สมเด็จพระเจ้าอยู่หัว (พระบาทสมเด็จพระปรมินทรมหาภูมิพลอดุลยเดช บรมนาถบพิตร) วันที่ 5 วันที่ 6 และวันที่ 7 ธันวาคม รวม 3 วัน เป็น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วันคล้ายวันเฉลิมพระชนมพรรษาของพระบาทสมเด็จพระปรมินทรมหาภูมิพลอดุลยเดช บรมนาถบพิตร วันชาติ และวันพ่อแห่งชาติ วันที่ 5 และวันที่ 6 ธันวาคม รวม 2 วัน</w:t>
      </w:r>
    </w:p>
    <w:p w:rsidR="00B31146" w:rsidRDefault="00B31146" w:rsidP="00B31146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F406C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B31146" w:rsidRDefault="00B31146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5478" w:rsidRPr="00D22A5D" w:rsidRDefault="00B31146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075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proofErr w:type="gramStart"/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>โครงการปรับพื้นที่</w:t>
      </w:r>
      <w:r w:rsidR="008C18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ในการปลูกพืชให้เหมาะสม  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>ภายใต้แผนการผลิตและการตลาดข้าวครบวงจร</w:t>
      </w:r>
      <w:proofErr w:type="gramEnd"/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C18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2560/61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  คณะรัฐมนตรีมีมติเห็นชอบ</w:t>
      </w:r>
      <w:r w:rsidR="008C1895" w:rsidRPr="008C1895">
        <w:rPr>
          <w:rFonts w:ascii="TH SarabunPSK" w:hAnsi="TH SarabunPSK" w:cs="TH SarabunPSK"/>
          <w:sz w:val="32"/>
          <w:szCs w:val="32"/>
          <w:cs/>
        </w:rPr>
        <w:t>โครงการปรับพื้นที่</w:t>
      </w:r>
      <w:r w:rsidR="008C1895" w:rsidRPr="008C1895">
        <w:rPr>
          <w:rFonts w:ascii="TH SarabunPSK" w:hAnsi="TH SarabunPSK" w:cs="TH SarabunPSK" w:hint="cs"/>
          <w:sz w:val="32"/>
          <w:szCs w:val="32"/>
          <w:cs/>
        </w:rPr>
        <w:t>ในการปลูกพืชให้เหมาะสม</w:t>
      </w:r>
      <w:r w:rsidR="008C18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ภายใต้แผนการผลิตและการตลาดข้าวครบวงจร ปี 2560/61 ตามที่กระทรวงเกษตรและสหกรณ์ (กษ.) เสนอ จำนวน 3 โครงการ ดังนี้ (1) โครงการปลูกพืชอาหารสัตว์ทดแทนนาข้าว ดำเนินการโดยกรมปศุสัตว์ (2) โครงการส่งเสริมการปลูกพืชหลากหลาย ฤดูนาปรัง ปี 2561 ดำเนินการโดยกรมส่งเสริมการเกษตร และ (3) โครงการปลูกพืชปุ๋ยสด ฤดูนาปรัง </w:t>
      </w:r>
      <w:r w:rsidR="0092527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22A5D">
        <w:rPr>
          <w:rFonts w:ascii="TH SarabunPSK" w:hAnsi="TH SarabunPSK" w:cs="TH SarabunPSK"/>
          <w:sz w:val="32"/>
          <w:szCs w:val="32"/>
          <w:cs/>
        </w:rPr>
        <w:t>ปี 2561 ดำเนินการโดยกรมพัฒนาที่ดิน</w:t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 3 โครงการ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มีดังนี้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โครงการปลูกพืชอาหารสัตว์ทดแทนข้าว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มีวัตถุประสงค์เพื่อลดอุปทานข้าวเปลือกโดยการปลูกพืชอาหารสัตว์ทดแทนในนาข้าว และเพิ่มประสิทธิภาพและคุณภาพการผลิตปศุสัตว์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วิธีดำเนินการ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1) ส่งเสริมให้เกษตรกรปรับเปลี่ยนพื้นที่ปลูกข้าวมาปลูกพืชอาหารสัตว์ ครัวเรือนละไม่เกิน 15 ไร่ 2) พืชอาหารสัตว์ที่ปลูก ได้แก่ ต้นข้าวโพดสด (อายุ 60-80 วัน) มันสำปะหลัง กระถิน หญ้าแพงโกลา เนเปียร์ พืชตระกลูถั่ว และพืชอื่นที่เป็นอาหารสัตว์ได้ โดยปลูกเพื่อการจำหน่ายประมาณร้อยละ 50 ที่เหลือปลูกเพื่อใช้เลี้ยงปศุสัตว์ของตนเอง ทั้งนี้ วัตถุประสงค์ของการปลูกเป็นไปตามความสมัครใจของเกษตรกรผู้ร่วมโครงการ </w:t>
      </w:r>
      <w:r w:rsidR="00DE310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>3) เกษตรกรจะได้รับการสนับสนุนค่าปัจจัยการผลิตพืชอาหารสัตว์ไร่ละ 6</w:t>
      </w:r>
      <w:r w:rsidRPr="00D22A5D">
        <w:rPr>
          <w:rFonts w:ascii="TH SarabunPSK" w:hAnsi="TH SarabunPSK" w:cs="TH SarabunPSK"/>
          <w:sz w:val="32"/>
          <w:szCs w:val="32"/>
        </w:rPr>
        <w:t>,</w:t>
      </w:r>
      <w:r w:rsidRPr="00D22A5D">
        <w:rPr>
          <w:rFonts w:ascii="TH SarabunPSK" w:hAnsi="TH SarabunPSK" w:cs="TH SarabunPSK"/>
          <w:sz w:val="32"/>
          <w:szCs w:val="32"/>
          <w:cs/>
        </w:rPr>
        <w:t>000 บาท แบ่งจ่าย 3 ปี ปีละ 2</w:t>
      </w:r>
      <w:r w:rsidRPr="00D22A5D">
        <w:rPr>
          <w:rFonts w:ascii="TH SarabunPSK" w:hAnsi="TH SarabunPSK" w:cs="TH SarabunPSK"/>
          <w:sz w:val="32"/>
          <w:szCs w:val="32"/>
        </w:rPr>
        <w:t>,</w:t>
      </w:r>
      <w:r w:rsidRPr="00D22A5D">
        <w:rPr>
          <w:rFonts w:ascii="TH SarabunPSK" w:hAnsi="TH SarabunPSK" w:cs="TH SarabunPSK"/>
          <w:sz w:val="32"/>
          <w:szCs w:val="32"/>
          <w:cs/>
        </w:rPr>
        <w:t>000 บาท โดยจ่ายเงินผ่าน ธ.ก.ส. ทั้งนี้</w:t>
      </w:r>
      <w:r w:rsidR="009252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2A5D">
        <w:rPr>
          <w:rFonts w:ascii="TH SarabunPSK" w:hAnsi="TH SarabunPSK" w:cs="TH SarabunPSK"/>
          <w:sz w:val="32"/>
          <w:szCs w:val="32"/>
          <w:cs/>
        </w:rPr>
        <w:t>หากเกษตรกรปรับเปลี่ยนพื้นที่ไปปลูกข้าวอีก จะไม่ได้รับเงินสนับสนุนในปีนั้นและ</w:t>
      </w:r>
      <w:r w:rsidR="00DE310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>ปีต่อไป และ 4) เกษตรกรจะได้รับการถ่ายทอดความรู้การปลูกพืชอาหารสัตว์ ตลอดจนได้รับคำแนะนำการจำหน่ายและเชื่อมโยงตลาดกับองค์กรผู้รับซื้อผลผลิต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โครงการส่งเสริมการปลูกพืชหลา</w:t>
      </w:r>
      <w:r w:rsidR="0092527A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หลาย ฤดูนาปรัง ปี 2561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มีวัตถุประสงค์เพื่อลดรอบการทำนาในฤดูนาปรัง ด้วยการพักการทำนาสลับปรับเปลี่ยนไปปลูกพืชทางเลือกอื่น สร้างรายได้จากการปลูกพืชอื่นทดแทนการปลูกข้าวให้ชาวนาที่เข้าร่วมมาตรการลดรอบการทำนากับภาครัฐ สร้างโอกาสให้กับชาวนาได้เรียนรู้การเพาะปลูกพืชอื่นในพื้นที่นา เพื่อเป็นเกษตรกรรมทางเลือกให้ชาวนาในระยะยาว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1) ส่งเสริมให้เกษตรกรลดรอบการปลูกข้าวโดยปรับเปลี่ยนการปลูกข้าวไปปลูกพืชที่หลากหลายตามความต้องการของเกษตรกร (ยกเว้นหญ้าเลี้ยงสัตว์ อ้อย ข้าวโพดเลี้ยงสัตว์ พืชปุ๋ยสด ไม้ดอกไม้ประดับ ไม้ผลไม้ยืนต้นและพืชที่มีอายุเก็บเกี่ยวมากกว่า 120 วัน) ครัวเรือนละไม่เกิน 15 ไร่ 2) เกษตรกรจะได้รับ</w:t>
      </w:r>
      <w:r w:rsidR="00DE310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22A5D">
        <w:rPr>
          <w:rFonts w:ascii="TH SarabunPSK" w:hAnsi="TH SarabunPSK" w:cs="TH SarabunPSK"/>
          <w:sz w:val="32"/>
          <w:szCs w:val="32"/>
          <w:cs/>
        </w:rPr>
        <w:t>การสนับสนุนค่าใช้จ่ายในการปลูกพืชทดแทนไร่ละ 2</w:t>
      </w:r>
      <w:r w:rsidRPr="00D22A5D">
        <w:rPr>
          <w:rFonts w:ascii="TH SarabunPSK" w:hAnsi="TH SarabunPSK" w:cs="TH SarabunPSK"/>
          <w:sz w:val="32"/>
          <w:szCs w:val="32"/>
        </w:rPr>
        <w:t>,</w:t>
      </w:r>
      <w:r w:rsidRPr="00D22A5D">
        <w:rPr>
          <w:rFonts w:ascii="TH SarabunPSK" w:hAnsi="TH SarabunPSK" w:cs="TH SarabunPSK"/>
          <w:sz w:val="32"/>
          <w:szCs w:val="32"/>
          <w:cs/>
        </w:rPr>
        <w:t>000 บาท โดยจ่ายเงินผ่าน ธ.ก.ส. 3) ในพื้นที่ที่ปรับเปลี่ยนการปลูกข้าวไปปลูกพืชที่หลายหลาย เกษตรกรต้องไม่ทำการเพาะปลูกข้าวนาปรัง ในช่วงวันที่ 1 พฤศจิกายน 2560 ถึงวันที่ 30 เมษายน 2561 ยกเว้น พื้นที่รับน้ำที่มีประกาศให้ทำนาปีเร็วขึ้น และเกษตรกรสามารถเลือกช่วงระยะเวลาปลูกพืชหลากหลายได้ ตั้งแต่วันที่ 1 พฤศจิกายน 2560 ถึงวันที่ 28 กุมภาพันธ์ 2561 และ 4) เกษตรกรจะได้รับ</w:t>
      </w:r>
      <w:r w:rsidR="00DE310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22A5D">
        <w:rPr>
          <w:rFonts w:ascii="TH SarabunPSK" w:hAnsi="TH SarabunPSK" w:cs="TH SarabunPSK"/>
          <w:sz w:val="32"/>
          <w:szCs w:val="32"/>
          <w:cs/>
        </w:rPr>
        <w:t>การถ่ายทอดความรู้ด้านการผลิตพืชทดแทน การจัดการผลผลิต และการเชื่อมโยงตลาดผลผลิตพืชทดแทน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โครงการปลูกพืชปุ๋ยสด ฤดูนาปรัง ปี 2561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มีวัตถุประสงค์เพื่อลดอุปทานข้าวเปลือกโดย</w:t>
      </w:r>
      <w:r w:rsidR="00DE310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>การปลูกพืชปุ๋ยสดทดแทนในนาข้าว เพื่อเพิ่มประสิทธิภาพการปรับปรุงบำรุงดิน และเพื่อตัดวงจรศัตรูพืชโดยการ</w:t>
      </w:r>
      <w:r w:rsidR="00DE310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>พักดิน (ลดรอบการทำนา)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1) ส่งเสริมให้เกษตรกรปลูกพืชปุ๋ยสดเพื่อไถกลบ ครัวเรือนละไม่เกิน 15 ไร่ </w:t>
      </w:r>
      <w:r w:rsidR="0092527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2) กรมพัฒนาที่ดินจัดหาเมล็ดพันธุ์พืชปุ๋ยสดเป็นเมล็ดพันธุ์ต้นทุนสนับสนุนให้แก่เกษตรกรที่เข้าร่วมโครงการ </w:t>
      </w:r>
      <w:r w:rsidR="00DE3109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ไร่ละ 5 กิโลกรัม โดยการจัดหาเมล็ดพันธุ์พืชปุ๋ยสดที่จะใช้เป็นเมล็ดพันธุ์ต้นทุนจะจัดหาและรับซื้อเมล็ดพันธุ์จากเกษตรกรเป็นลำดับแรก หากไม่สามารถจัดหาเกษตรกรได้ครบตามเป้าหมายจะจัดหาจากเอกชนเป็นลำดับต่อไป </w:t>
      </w:r>
      <w:r w:rsidR="00DE310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>3) เกษตรกรไถเตรียมดิน ดูแลรักษา และไถกลบพืชปุ๋ยสด ในระยะเวลา 45-60 วัน เพื่อเป็นการปรับโครงสร้างของดินช่วยทำให้ดินมีอินทรียวัตถุเพิ่มขึ้น โดยรัฐจะสนับสนุนค่าไถเตรียมดิน ไร่ละ 500 บาท และค่าไถกลบไร่ละ 500 บาท โดยจ่ายเงินผ่าน ธ.ก.ส. ซึ่งหากเกษตรกรเจ้าของแปลงมีรถไถเป็นของตนเองสามารถดำเนินการได้เองหรือรวมกลุ่มกันในการจัดหารถไถมาดำเนินการเตรียมดิน หากไม่สามาถดำเนินการได้ กรมพัฒนาที่ดินจะจัดจ้างรถไถมาดำเนินการให้ 4) เกษตรกรห้ามนำพื้นที่ที่เข้าร่วมโครงการไปทำนาปรังในฤดูการผลิต 2561 (1 พฤศจิกายน 2560 – 30 เมษายน 2561) และ 5) เกษตรกรจะได้รับการถ่ายทอดความรู้เรื่องการเตรียมดิน การปลูก การดูแลรักษา</w:t>
      </w:r>
      <w:r w:rsidR="00DE310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>พืชปุ๋ยสด</w:t>
      </w:r>
    </w:p>
    <w:p w:rsidR="003438ED" w:rsidRDefault="003438ED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5478" w:rsidRPr="00D22A5D" w:rsidRDefault="00B31146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การบริหารโครงการเงินกู้เพื่อฟื้นฟูเศรษฐกิจและพัฒนาโครงสร้างพื้นฐาน (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</w:rPr>
        <w:t xml:space="preserve">Development Policy  Loan : 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เงินกู้ 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</w:rPr>
        <w:t>DPL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คณะรัฐมนตรีมีมติอนุมัติตามที่กระทรวงการคลัง (กค.) เสนอ ดังนี้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>1. อนุมัติการเปลื่ยนแปลงชื่อและรายละเอียดของโครงการปรับปรุงและพัฒนาระบบการบริหารการเงินการคลังภาครัฐแบบอิเล็กทรอนิกส์ (</w:t>
      </w:r>
      <w:r w:rsidRPr="00D22A5D">
        <w:rPr>
          <w:rFonts w:ascii="TH SarabunPSK" w:hAnsi="TH SarabunPSK" w:cs="TH SarabunPSK"/>
          <w:sz w:val="32"/>
          <w:szCs w:val="32"/>
        </w:rPr>
        <w:t>GFMIS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) ให้รองรับซอฟต์แวร์ </w:t>
      </w:r>
      <w:r w:rsidRPr="00D22A5D">
        <w:rPr>
          <w:rFonts w:ascii="TH SarabunPSK" w:hAnsi="TH SarabunPSK" w:cs="TH SarabunPSK"/>
          <w:sz w:val="32"/>
          <w:szCs w:val="32"/>
        </w:rPr>
        <w:t>SAP ECC 6.0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เป็นโครงการจัดทำระบบบริหารการเงินการคลังภาครัฐแบบอิเล็กทรอนิกส์ใหม่ (</w:t>
      </w:r>
      <w:r w:rsidRPr="00D22A5D">
        <w:rPr>
          <w:rFonts w:ascii="TH SarabunPSK" w:hAnsi="TH SarabunPSK" w:cs="TH SarabunPSK"/>
          <w:sz w:val="32"/>
          <w:szCs w:val="32"/>
        </w:rPr>
        <w:t>New GFMIS Thai</w:t>
      </w:r>
      <w:r w:rsidRPr="00D22A5D">
        <w:rPr>
          <w:rFonts w:ascii="TH SarabunPSK" w:hAnsi="TH SarabunPSK" w:cs="TH SarabunPSK"/>
          <w:sz w:val="32"/>
          <w:szCs w:val="32"/>
          <w:cs/>
        </w:rPr>
        <w:t>) วงเงิน 823.00 ล้านบาท ของสำนักงานปลัดกระทรวงการคลัง (สป.กค.) โดยให้ สป. กค. ดำเนินการให้สอดคล้องกับความเห็นของคณะกรรมการจัดหาระบบคอมพิวเตอร์ของรัฐของกระทรวงดิจิทัลเพื่อเศรษฐกิจและสังคม (ดศ.)</w:t>
      </w:r>
    </w:p>
    <w:p w:rsidR="00665478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>2. มอบหมายให้สำนักงานบริ</w:t>
      </w:r>
      <w:r w:rsidR="0092527A">
        <w:rPr>
          <w:rFonts w:ascii="TH SarabunPSK" w:hAnsi="TH SarabunPSK" w:cs="TH SarabunPSK"/>
          <w:sz w:val="32"/>
          <w:szCs w:val="32"/>
          <w:cs/>
        </w:rPr>
        <w:t>หารหนี้สาธารณะเป็นผู้พิจารณาราย</w:t>
      </w:r>
      <w:r w:rsidR="0092527A">
        <w:rPr>
          <w:rFonts w:ascii="TH SarabunPSK" w:hAnsi="TH SarabunPSK" w:cs="TH SarabunPSK" w:hint="cs"/>
          <w:sz w:val="32"/>
          <w:szCs w:val="32"/>
          <w:cs/>
        </w:rPr>
        <w:t>ล</w:t>
      </w:r>
      <w:r w:rsidRPr="00D22A5D">
        <w:rPr>
          <w:rFonts w:ascii="TH SarabunPSK" w:hAnsi="TH SarabunPSK" w:cs="TH SarabunPSK"/>
          <w:sz w:val="32"/>
          <w:szCs w:val="32"/>
          <w:cs/>
        </w:rPr>
        <w:t>ะเอียดค่าใช้จ่ายโครงการอีกครั้ง ในขั้นตอนการอนุมัติจัดสรรเงินกู้เพื่อให้การใช้จ่ายเงินกู้เพื่อฟื้นฟูเศรษฐกิจและพัฒนาโครงสร้างพื้นฐาน (</w:t>
      </w:r>
      <w:r w:rsidRPr="00D22A5D">
        <w:rPr>
          <w:rFonts w:ascii="TH SarabunPSK" w:hAnsi="TH SarabunPSK" w:cs="TH SarabunPSK"/>
          <w:sz w:val="32"/>
          <w:szCs w:val="32"/>
        </w:rPr>
        <w:t xml:space="preserve">Development Policy Loan :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เงินกู้ </w:t>
      </w:r>
      <w:r w:rsidRPr="00D22A5D">
        <w:rPr>
          <w:rFonts w:ascii="TH SarabunPSK" w:hAnsi="TH SarabunPSK" w:cs="TH SarabunPSK"/>
          <w:sz w:val="32"/>
          <w:szCs w:val="32"/>
        </w:rPr>
        <w:t>DPL</w:t>
      </w:r>
      <w:r w:rsidRPr="00D22A5D">
        <w:rPr>
          <w:rFonts w:ascii="TH SarabunPSK" w:hAnsi="TH SarabunPSK" w:cs="TH SarabunPSK"/>
          <w:sz w:val="32"/>
          <w:szCs w:val="32"/>
          <w:cs/>
        </w:rPr>
        <w:t>) เป็นไปอย่างมีประสิทธิภาพและเหมาะสม ทั้งนี้ ในกรณีโครงการต้องดำเนินการตามขั้นตอนของกฎหมายและระเบียบใด ให้หน่วงงานเจ้าของโครงการดำเนินการตามขั้นตอนของกฎหมายและระเบียบที่เกี่ยวข้องโดยเคร่งครัดด้วย</w:t>
      </w:r>
    </w:p>
    <w:p w:rsidR="00214E1F" w:rsidRDefault="00214E1F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14E1F" w:rsidRPr="002B7DB8" w:rsidRDefault="00214E1F" w:rsidP="00214E1F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13. เรื่อง </w:t>
      </w:r>
      <w:r w:rsidRPr="002B7DB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โครงการความร่วมมือด้านการพัฒนาโครงการสร้างพื้นฐานรถไฟความเร็วสูงช่วงกร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ุงเทพฯ-หนองคาย ระยะที่ 1 กรุงเทพ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ฯ</w:t>
      </w:r>
      <w:r w:rsidRPr="002B7DB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-นครราชสีมา</w:t>
      </w:r>
    </w:p>
    <w:p w:rsidR="00214E1F" w:rsidRPr="002B7DB8" w:rsidRDefault="00214E1F" w:rsidP="00214E1F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B7DB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อนุมัติให้การรถไฟแห่งประเทศไทยดำเนินโครงการความร่วมมือด้านการพัฒนาโครงการสร้างพื้นฐานรถไฟความเร็วสูง ช่วงกรุงเทพฯ-หนองคาย ระยะที่ 1 กรุงเทพฯ-นครราชสีมา ตามที่กระทรวงคมนาคม (คค.) เสนอ</w:t>
      </w:r>
    </w:p>
    <w:p w:rsidR="00214E1F" w:rsidRPr="002B7DB8" w:rsidRDefault="00214E1F" w:rsidP="00214E1F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B7DB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B7DB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 เพื่อให้การดำเนินโครงการฯ ซึ่งเป็นการลงทุนเพื่อสนับสนุนยุทธศาสตร์ประเทศ (</w:t>
      </w:r>
      <w:r w:rsidRPr="002B7DB8">
        <w:rPr>
          <w:rFonts w:ascii="TH SarabunPSK" w:eastAsia="Times New Roman" w:hAnsi="TH SarabunPSK" w:cs="TH SarabunPSK"/>
          <w:color w:val="000000"/>
          <w:sz w:val="32"/>
          <w:szCs w:val="32"/>
        </w:rPr>
        <w:t>Strategy Investment</w:t>
      </w:r>
      <w:r w:rsidRPr="002B7DB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สามารถบรรลุวัตถุประสงค์ตามเป้าหมายยุทธศาสตร์ประเทศที่กำหนดไว้ เห็นควรให้หน่วยงานที่เกี่ยวข้องดำเนินการตามเงื่อนไขที่สำคัญดังต่อไปนี้</w:t>
      </w:r>
    </w:p>
    <w:p w:rsidR="00214E1F" w:rsidRPr="002B7DB8" w:rsidRDefault="00214E1F" w:rsidP="00214E1F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1. </w:t>
      </w:r>
      <w:r w:rsidRPr="002B7DB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 คค. สำนักงานคณะกรรมการพัฒนาการเศรษฐกิจและสังคมแห่งชาติ (สศช.) จัดทำแผนแม่บทการพัฒนาโครงสร้างพื้นฐานทั้งสาขาทางบก ทางราง ทางน้ำ และทางอากาศ รวมทั้งการพัฒนาสิ่งอำนวยความสะดวกเพื่อรองรับการเคลื่อนย้ายสินค้า คน ฐานความรู้และเงินทุนแบบต่อเนื่องหลายรูปแบบ (</w:t>
      </w:r>
      <w:r w:rsidRPr="002B7DB8">
        <w:rPr>
          <w:rFonts w:ascii="TH SarabunPSK" w:eastAsia="Times New Roman" w:hAnsi="TH SarabunPSK" w:cs="TH SarabunPSK"/>
          <w:color w:val="000000"/>
          <w:sz w:val="32"/>
          <w:szCs w:val="32"/>
        </w:rPr>
        <w:t>Multimodal</w:t>
      </w:r>
      <w:r w:rsidRPr="002B7DB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ทั้งภายในประเทศและการเชื่อมโยงในระดับภูมิภาคให้ชัดเจน และจัดทำแผนการลงทุนในโครงสร้างพื้นฐาน ซึ่งประกอบด้วย การลำดับความสำคัญของการพัฒนา ภาระด้านการคลังและกลไกที่จะให้ภาคเอกชนดำเนินการหรือร่วมดำเนินการให้ชัดเจน เพื่อสนับสนุนให้เกิดการเปลี่ยนแปลงโครงสร้างทางเศรษฐกิจของประเทศ โดยกำหนดเป็นเป้าหมายสำคัญภายใต้ยุทธศาสตร์ชาติระยะ 20 ปี รวมทั้งให้ คค. และ สศช. ชี้แจงภาพรวมผลประโยชน์เชิง</w:t>
      </w:r>
      <w:r w:rsidRPr="002B7DB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ยุทธศาสตร์จากการเชื่อมโยงการคมนาคมขนส่งในระดับภูมิภาคผ่านการดำเนินโครงการนี้และโครงการอื่น ๆ ที่เกี่ยวข้องและการเสียโอกาสผลประโยชน์ทางเศรษฐกิจของประเทศ หากไม่ดำเนินโครงการฯ รวมถึงการจัดทำข้อมูลค่าใช้จ่ายในการบริหารจัดการโครงการเชิงยุทธศาสตร์ทั้งโครงการไว้ล่วงหน้าอย่างชัดเจนด้วย</w:t>
      </w:r>
    </w:p>
    <w:p w:rsidR="00214E1F" w:rsidRDefault="00214E1F" w:rsidP="00214E1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2. </w:t>
      </w:r>
      <w:r w:rsidRPr="002B7DB8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2B7DB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 คค. กำหนดให้การจัดซื้อจัดจ้างของโครงการฯ อยู่ภายใต้ระบบข้อตกลงคุณธรรม (</w:t>
      </w:r>
      <w:r w:rsidRPr="002B7DB8">
        <w:rPr>
          <w:rFonts w:ascii="TH SarabunPSK" w:eastAsia="Times New Roman" w:hAnsi="TH SarabunPSK" w:cs="TH SarabunPSK"/>
          <w:color w:val="000000"/>
          <w:sz w:val="32"/>
          <w:szCs w:val="32"/>
        </w:rPr>
        <w:t>Integrity</w:t>
      </w:r>
      <w:r>
        <w:rPr>
          <w:rFonts w:ascii="Calibri" w:eastAsia="Times New Roman" w:hAnsi="Calibri" w:hint="cs"/>
          <w:color w:val="000000"/>
          <w:sz w:val="24"/>
          <w:szCs w:val="24"/>
          <w:cs/>
        </w:rPr>
        <w:t xml:space="preserve"> </w:t>
      </w:r>
      <w:r w:rsidRPr="002B7DB8">
        <w:rPr>
          <w:rFonts w:ascii="TH SarabunPSK" w:eastAsia="Times New Roman" w:hAnsi="TH SarabunPSK" w:cs="TH SarabunPSK"/>
          <w:color w:val="000000"/>
          <w:sz w:val="32"/>
          <w:szCs w:val="32"/>
        </w:rPr>
        <w:t>Pact</w:t>
      </w:r>
      <w:r w:rsidRPr="002B7DB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เพื่อให้การดำเนินโครงการฯ เป็นไปอย่างโปร่งใส เป็นธรรม และตรวจสอบได้</w:t>
      </w:r>
    </w:p>
    <w:p w:rsidR="00214E1F" w:rsidRDefault="00214E1F" w:rsidP="00214E1F">
      <w:pPr>
        <w:shd w:val="clear" w:color="auto" w:fill="FFFFFF"/>
        <w:spacing w:line="340" w:lineRule="exact"/>
        <w:jc w:val="thaiDistribute"/>
        <w:rPr>
          <w:rFonts w:ascii="Calibri" w:eastAsia="Times New Roman" w:hAnsi="Calibri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3. </w:t>
      </w:r>
      <w:r w:rsidRPr="002B7DB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สำนักงานคณะกรรมการกฤษฎีกาและหน่วยงานที่เกี่ยวข้องเร่งรัดการปฏิรูปกฎหมายและระเบียบที่เกี่ยวข้อง เพื่อรองรับการปรับโครงสร้างทางเศรษฐกิจของประเทศที่เน้นการเจริญเติบโตจากเศรษฐกิจฐานนวัตกรรม เพิ่มประสิทธิภาพและขยายฐานภาคการค้าและบริการ เพื่อสนับสนุนการเป็นศูนย์กลางของการเชื่อมโยงภูมิภาคและยกระดับรายได้ของประชาชนในภาคชนบท เช่น กฎหมายที่เกี่ยวข้องกับผังเมือง กฎหมายที่เกี่ยวกับการใช้ประโยชน์ที่ดินบริเวณ 2 ข้างทางตามแนวเส้นทางการพัฒนาระบบรางและกฎหมายที่เกี่ยวข้องกับการพัฒนาระเบียงเศรษฐกิจภาคตะวันออก (</w:t>
      </w:r>
      <w:r w:rsidRPr="002B7DB8">
        <w:rPr>
          <w:rFonts w:ascii="TH SarabunPSK" w:eastAsia="Times New Roman" w:hAnsi="TH SarabunPSK" w:cs="TH SarabunPSK"/>
          <w:color w:val="000000"/>
          <w:sz w:val="32"/>
          <w:szCs w:val="32"/>
        </w:rPr>
        <w:t>Eastern Economic</w:t>
      </w:r>
      <w:r w:rsidRPr="002B7DB8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2B7DB8">
        <w:rPr>
          <w:rFonts w:ascii="TH SarabunPSK" w:eastAsia="Times New Roman" w:hAnsi="TH SarabunPSK" w:cs="TH SarabunPSK"/>
          <w:color w:val="000000"/>
          <w:sz w:val="32"/>
          <w:szCs w:val="32"/>
        </w:rPr>
        <w:t>Corridor : EEC</w:t>
      </w:r>
      <w:r w:rsidRPr="002B7DB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เป็นต้น</w:t>
      </w:r>
    </w:p>
    <w:p w:rsidR="00214E1F" w:rsidRPr="002B7DB8" w:rsidRDefault="00214E1F" w:rsidP="00214E1F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/>
          <w:color w:val="000000"/>
          <w:sz w:val="24"/>
          <w:szCs w:val="24"/>
          <w:cs/>
        </w:rPr>
        <w:tab/>
      </w:r>
      <w:r>
        <w:rPr>
          <w:rFonts w:ascii="Calibri" w:eastAsia="Times New Roman" w:hAnsi="Calibri"/>
          <w:color w:val="000000"/>
          <w:sz w:val="24"/>
          <w:szCs w:val="24"/>
          <w:cs/>
        </w:rPr>
        <w:tab/>
      </w:r>
      <w:r w:rsidRPr="002B7DB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4.</w:t>
      </w:r>
      <w:r w:rsidRPr="002B7DB8">
        <w:rPr>
          <w:rFonts w:ascii="Calibri" w:eastAsia="Times New Roman" w:hAnsi="Calibri" w:hint="cs"/>
          <w:color w:val="000000"/>
          <w:sz w:val="32"/>
          <w:szCs w:val="32"/>
          <w:cs/>
        </w:rPr>
        <w:t xml:space="preserve"> </w:t>
      </w:r>
      <w:r w:rsidRPr="002B7DB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 คค. ร่วมกับกระทรวงอุตสาหกรรม (อก.) กระทรวงวิทยาศาสตร์และเทคโนโลยี (วท.) กระทรวงแรงงาน (รง.) กระทรวงศึกษาธิการ (ศธ.) และหน่วยงานที่เกี่ยวข้องพิจารณาเกี่ยวกับการพัฒนาบุคลากร ทั้งในส่วนการพัฒนาแรงงานและระบบการศึกษา รวมทั้งการจัดตั้งสถาบันวิจัยและพัฒนาเทคโนโลยีระบบราง เพื่อเพิ่มศักยภาพในการบริหารจัดการระบบรางของประเทศ</w:t>
      </w:r>
    </w:p>
    <w:p w:rsidR="00214E1F" w:rsidRPr="002B7DB8" w:rsidRDefault="00214E1F" w:rsidP="00214E1F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5. </w:t>
      </w:r>
      <w:r w:rsidRPr="002B7DB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 คค. สศช. และหน่วยงานที่เกี่ยวข้องร่วมกันพิจารณาแนวทางการจัดตั้งองค์กรพิเศษที่เป็นอิสระจากการกำกับกิจการของการรถไฟแห่งประเทศไทย และมีโครงสร้างองค์กรที่มีความคล่องตัวและเหมาะสมสำหรับดำเนินกิจการระบบรถไฟความเร็วสูง รวมทั้งกำหนดมาตรการหรือแนวงทางในการสนับสนุทั้งด้านงบประมาณและบุคลากรให้แล้วเสร็จภายในปี พ.ศ. 2560 เพื่อให้โครงการสามารถดำเนินการได้อย่างต่อเนื่องและลดความเสี่ยงที่เกิดขึ้นในอนาคต ทั้งนี้ การจัดตั้งองค์กรพิเศษดังกล่าวต้องดำเนินการให้ถูกต้องเป็นไปตามขั้นตอนของกฎหมาย ระเบียบ และมติคณะรัฐมนตรีที่เกี่ยวข้องต่อไป</w:t>
      </w:r>
    </w:p>
    <w:p w:rsidR="00214E1F" w:rsidRPr="002B7DB8" w:rsidRDefault="00214E1F" w:rsidP="00214E1F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6. </w:t>
      </w:r>
      <w:r w:rsidRPr="002B7DB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 คค. เร่งรัดการเตรียมการที่เกี่ยวข้องเพื่อให้การดำเนินโครงการในช่วงที่เหลือ</w:t>
      </w:r>
      <w:r w:rsidRPr="002B7DB8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2B7DB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ช่วงแก่งคอย – ท่าเรือมาบตาพุด และช่วงนครราชสีมา – หนองคาย) มีความพร้อมที่จะดำเนินการได้โดยเร็ว โดยคำนึงถึงช่วงเวลาที่สอดรับกับการเปิดให้บริการโครงการรถไฟความเร็วสูงของสาธารณรัฐประชาธิปไตยประชาชนลาว รวมทั้งให้ดำเนินการเจรจากับสาธารณรัฐประชาชนจีนและสาธารณรัฐประชาธิปไตยประชาชนลาวเพื่อหารือถึงแนวทางการเชื่อมโยงโครงข่ายการคมนาคมขนส่งทางรางของทั้ง 3 ประเทศด้วย</w:t>
      </w:r>
    </w:p>
    <w:p w:rsidR="00214E1F" w:rsidRPr="002B7DB8" w:rsidRDefault="00214E1F" w:rsidP="00214E1F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B7DB8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 w:rsidRPr="002B7DB8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  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B7DB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รวมทั้ง ให้ คค. กระทรวงมหาดไทย และหน่วยงานที่เกี่ยวข้องรับความเห็นของ สศช. ไปพิจารณาดำเนินการในส่วนที่เกี่ยวข้องต่อไป</w:t>
      </w:r>
    </w:p>
    <w:p w:rsidR="00214E1F" w:rsidRPr="002B7DB8" w:rsidRDefault="00214E1F" w:rsidP="00214E1F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B7DB8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 w:rsidRPr="002B7DB8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B7DB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สำหรับในส่วนของการเสนอสภานิติบัญญติแห่งชาติเพื่อพิจารณาตามมติคณะรัฐมนตรีเมื่อวันที่ 17 พฤศจิกายน 2558 (เรื่องการลงนามกรอบความร่วมมือระหว่างรัฐบาลแห่งราชอาณาจักรไทยและรัฐบาลแห่งสาธารณรัฐประชาชนจีนว่าด้วยการกระชับความร่วมมือในการพัฒนาโครงสร้างพื้นฐานทางรถไฟ ภายใต้กรอบยุทธศาสตร์การพัฒนาโครงสร้างพื้นฐานด้านการคมนาคมขนส่งของไทย พ.ศ. 2558 - 2565) และมาตรา 178 แห่งรัฐธรรมนูญแห่งราชอาณาจักรไทย นั้น ให้ดำเนินการตามความเห็นของกระทรวงการต่างประเทศและสำนักงานคณะกรรมการกฤษฎีกา</w:t>
      </w:r>
      <w:r w:rsidRPr="002B7DB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214E1F" w:rsidRPr="006B11FC" w:rsidRDefault="00214E1F" w:rsidP="00214E1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3438E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6B11F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14E1F" w:rsidRPr="006B11FC" w:rsidRDefault="00214E1F" w:rsidP="00214E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1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11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11FC">
        <w:rPr>
          <w:rFonts w:ascii="TH SarabunPSK" w:hAnsi="TH SarabunPSK" w:cs="TH SarabunPSK"/>
          <w:sz w:val="32"/>
          <w:szCs w:val="32"/>
          <w:cs/>
        </w:rPr>
        <w:t>คค. รายงานว่า รฟท. ได้เสนออนุมัติให้ รฟท. ดำเนินโครงการความร่วมมือด้านการพัฒนาโครงสร้างพื้นฐาน</w:t>
      </w:r>
      <w:r>
        <w:rPr>
          <w:rFonts w:ascii="TH SarabunPSK" w:hAnsi="TH SarabunPSK" w:cs="TH SarabunPSK" w:hint="cs"/>
          <w:sz w:val="32"/>
          <w:szCs w:val="32"/>
          <w:cs/>
        </w:rPr>
        <w:t>รถไฟฟ้าความเร็วสูง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ช่วงกรุงเทพฯ-หนองคาย ระยะที่ 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11FC">
        <w:rPr>
          <w:rFonts w:ascii="TH SarabunPSK" w:hAnsi="TH SarabunPSK" w:cs="TH SarabunPSK"/>
          <w:sz w:val="32"/>
          <w:szCs w:val="32"/>
          <w:cs/>
        </w:rPr>
        <w:t>ช่วงกรุงเทพ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6B11FC">
        <w:rPr>
          <w:rFonts w:ascii="TH SarabunPSK" w:hAnsi="TH SarabunPSK" w:cs="TH SarabunPSK"/>
          <w:sz w:val="32"/>
          <w:szCs w:val="32"/>
          <w:cs/>
        </w:rPr>
        <w:t xml:space="preserve"> – นครราชสีมา ซึ่งเป็นส่วนหนึ่งของโครงการรถไฟขนาดทางมาตรฐาน ช่วงกรุงเทพ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6B11FC">
        <w:rPr>
          <w:rFonts w:ascii="TH SarabunPSK" w:hAnsi="TH SarabunPSK" w:cs="TH SarabunPSK"/>
          <w:sz w:val="32"/>
          <w:szCs w:val="32"/>
          <w:cs/>
        </w:rPr>
        <w:t>-นครราชสีมา-หนองคาย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11FC">
        <w:rPr>
          <w:rFonts w:ascii="TH SarabunPSK" w:hAnsi="TH SarabunPSK" w:cs="TH SarabunPSK"/>
          <w:sz w:val="32"/>
          <w:szCs w:val="32"/>
          <w:cs/>
        </w:rPr>
        <w:t>ตามกรอบความร่วมมือระหว่างรัฐบาลแห่งราชอาณาจักรไทยและรัฐบาลแห่งสาธารณรัฐ</w:t>
      </w:r>
      <w:r>
        <w:rPr>
          <w:rFonts w:ascii="TH SarabunPSK" w:hAnsi="TH SarabunPSK" w:cs="TH SarabunPSK"/>
          <w:sz w:val="32"/>
          <w:szCs w:val="32"/>
          <w:cs/>
        </w:rPr>
        <w:t>ประชาชนจีนว่าด้วยการกระชับความร่</w:t>
      </w:r>
      <w:r w:rsidRPr="006B11FC">
        <w:rPr>
          <w:rFonts w:ascii="TH SarabunPSK" w:hAnsi="TH SarabunPSK" w:cs="TH SarabunPSK"/>
          <w:sz w:val="32"/>
          <w:szCs w:val="32"/>
          <w:cs/>
        </w:rPr>
        <w:t xml:space="preserve">วมมือในการพัฒนาโครงสร้างพื้นฐานทางรถไฟ ภายใต้กรอบยุทธศาสตร์ การพัฒนาโครงสร้างพื้นฐานด้านการคมนาคมขนส่งของไทย พ.ศ. 2558 – </w:t>
      </w:r>
      <w:r w:rsidRPr="006B11FC">
        <w:rPr>
          <w:rFonts w:ascii="TH SarabunPSK" w:hAnsi="TH SarabunPSK" w:cs="TH SarabunPSK"/>
          <w:sz w:val="32"/>
          <w:szCs w:val="32"/>
          <w:cs/>
        </w:rPr>
        <w:lastRenderedPageBreak/>
        <w:t>2565 โดยคณะกรรมการรถไฟแห่งประเทศไทยได้มีมติ (21 มิถุนายน 2559 27 กันยายน 2559 และ 29 พฤษภาคม 2560) อนุมัติให้ รฟท. ดำเนินโครงการดังกล่าวแล้ว</w:t>
      </w:r>
    </w:p>
    <w:p w:rsidR="00214E1F" w:rsidRPr="006B11FC" w:rsidRDefault="00214E1F" w:rsidP="00214E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1FC">
        <w:rPr>
          <w:rFonts w:ascii="TH SarabunPSK" w:hAnsi="TH SarabunPSK" w:cs="TH SarabunPSK"/>
          <w:sz w:val="32"/>
          <w:szCs w:val="32"/>
          <w:cs/>
        </w:rPr>
        <w:tab/>
      </w:r>
      <w:r w:rsidRPr="006B11FC">
        <w:rPr>
          <w:rFonts w:ascii="TH SarabunPSK" w:hAnsi="TH SarabunPSK" w:cs="TH SarabunPSK"/>
          <w:sz w:val="32"/>
          <w:szCs w:val="32"/>
          <w:cs/>
        </w:rPr>
        <w:tab/>
      </w:r>
      <w:r w:rsidRPr="006B11FC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B7DB8">
        <w:rPr>
          <w:rFonts w:ascii="TH SarabunPSK" w:hAnsi="TH SarabunPSK" w:cs="TH SarabunPSK"/>
          <w:sz w:val="32"/>
          <w:szCs w:val="32"/>
          <w:cs/>
        </w:rPr>
        <w:t>มีความสำคัญเชิงยุทธศาสตร์</w:t>
      </w:r>
      <w:r w:rsidRPr="006B11FC">
        <w:rPr>
          <w:rFonts w:ascii="TH SarabunPSK" w:hAnsi="TH SarabunPSK" w:cs="TH SarabunPSK"/>
          <w:sz w:val="32"/>
          <w:szCs w:val="32"/>
          <w:cs/>
        </w:rPr>
        <w:t xml:space="preserve"> ซึ่งจะเป็นจุดเริ่มต้นของการใช้การพัฒนาโครงสร้างพื้นฐานทางรถไฟ นำไปสู่</w:t>
      </w:r>
      <w:r>
        <w:rPr>
          <w:rFonts w:ascii="TH SarabunPSK" w:hAnsi="TH SarabunPSK" w:cs="TH SarabunPSK" w:hint="cs"/>
          <w:sz w:val="32"/>
          <w:szCs w:val="32"/>
          <w:cs/>
        </w:rPr>
        <w:t>โอกาส</w:t>
      </w:r>
      <w:r w:rsidRPr="006B11FC">
        <w:rPr>
          <w:rFonts w:ascii="TH SarabunPSK" w:hAnsi="TH SarabunPSK" w:cs="TH SarabunPSK"/>
          <w:sz w:val="32"/>
          <w:szCs w:val="32"/>
          <w:cs/>
        </w:rPr>
        <w:t xml:space="preserve">การค้า การลงทุน และการท่องเที่ยว </w:t>
      </w:r>
      <w:r w:rsidRPr="006B11FC">
        <w:rPr>
          <w:rFonts w:ascii="TH SarabunPSK" w:hAnsi="TH SarabunPSK" w:cs="TH SarabunPSK"/>
          <w:b/>
          <w:bCs/>
          <w:sz w:val="32"/>
          <w:szCs w:val="32"/>
          <w:cs/>
        </w:rPr>
        <w:t>อันจะส่งผลต่อเศรษฐกิจในระดับภูมิภาคและระหว่างประเทศ</w:t>
      </w:r>
      <w:r w:rsidRPr="006B11FC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214E1F" w:rsidRDefault="00214E1F" w:rsidP="00214E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11FC">
        <w:rPr>
          <w:rFonts w:ascii="TH SarabunPSK" w:hAnsi="TH SarabunPSK" w:cs="TH SarabunPSK"/>
          <w:sz w:val="32"/>
          <w:szCs w:val="32"/>
          <w:cs/>
        </w:rPr>
        <w:tab/>
      </w:r>
      <w:r w:rsidRPr="006B11FC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ะเป็นการเชื่อมโยงโอกาสการเจริญเติบโตทางเศรษฐกิจของกรุงเทพมหานครและปริมณฑลไปสู่จังหวัดในโครงข่ายใน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พระนครศรีอยุธยา สระบุรี นครราชสีมา ในระยะแรก และนำไปสู่เขตจังหวัดขอนแก่น อุดรธานี และหนองคาย ในระยะต่อไป อันเป็นการเปิดโอกาสด้านการพัฒนาเมือง การค้า การลงทุน การท่องเที่ยว นำไปสู่การกระจายความเจริญเติบโตทางเศรษฐกิจอย่างก้าวกระโดดและยั่งยืน รวมทั้งสนับสนุนยุทธศาสตร์การพัฒนาเศรษฐกิจและสังคมของภาคตะวันออกเฉียงเหนือให้เชื่อมโยงกับโครงการพัฒนาระเบียงเศรษฐกิจพิเศษภาคตะวันออก อีกทั้งลดการย้ายถิ่นฐาน สร้างงานในพื้นที่และเป็นส่วนหนึ่งที่ทำให้คนทำงานยังคงอยู่อาศัยกับครอบครัวในสังคมผู้สูงอายุในอีก 5 ปีข้างหน้า</w:t>
      </w:r>
    </w:p>
    <w:p w:rsidR="00214E1F" w:rsidRDefault="00214E1F" w:rsidP="00214E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ะนำไปสู่การเชื่อมโยงกับกลุ่มประเทศในอนุภูมิภาคลุ่มแม่น้ำโขงและเชื่อมโยงกับสาธารณรัฐประชาชนจี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ผ่านสาธารณรัฐประชาธิปไตยประชาชนลาว ซึ่งจะสนับสนุนการเป็นศูนย์กลางด้านการคมนาคมขนส่งทางบกของประเทศไทยในกลุ่มประเทศอาเซียนที่แท้จริง ตลอดจนจะเป็นส่วนหนึ่งของโครงข่ายคมนาคม </w:t>
      </w:r>
      <w:r>
        <w:rPr>
          <w:rFonts w:ascii="TH SarabunPSK" w:hAnsi="TH SarabunPSK" w:cs="TH SarabunPSK"/>
          <w:sz w:val="32"/>
          <w:szCs w:val="32"/>
        </w:rPr>
        <w:t xml:space="preserve">One Belt One Road </w:t>
      </w:r>
      <w:r>
        <w:rPr>
          <w:rFonts w:ascii="TH SarabunPSK" w:hAnsi="TH SarabunPSK" w:cs="TH SarabunPSK" w:hint="cs"/>
          <w:sz w:val="32"/>
          <w:szCs w:val="32"/>
          <w:cs/>
        </w:rPr>
        <w:t>เชื่อมไปสู่กลุ่มประเทศที่สำคัญผ่านโครงข่ายสาธารณรัฐประชาชนจีนในอนาคต เป็นลู่ทางการค้า การลงทุน การท่องเที่ยวให้แก่นักธุรกิจไทย ผู้ประกอบการขนส่ง เกษตรกร เชื่อมโยงห่วงโซ่อุปทาน (</w:t>
      </w:r>
      <w:r>
        <w:rPr>
          <w:rFonts w:ascii="TH SarabunPSK" w:hAnsi="TH SarabunPSK" w:cs="TH SarabunPSK"/>
          <w:sz w:val="32"/>
          <w:szCs w:val="32"/>
        </w:rPr>
        <w:t>Supply Chain</w:t>
      </w:r>
      <w:r>
        <w:rPr>
          <w:rFonts w:ascii="TH SarabunPSK" w:hAnsi="TH SarabunPSK" w:cs="TH SarabunPSK" w:hint="cs"/>
          <w:sz w:val="32"/>
          <w:szCs w:val="32"/>
          <w:cs/>
        </w:rPr>
        <w:t>) ไปสู่การเปิดตลาดใหม่ ๆ ได้อย่างยั่งยืน</w:t>
      </w:r>
    </w:p>
    <w:p w:rsidR="00214E1F" w:rsidRPr="003D6768" w:rsidRDefault="00214E1F" w:rsidP="00214E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0BB2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มีระยะทางรวม 253 กิโลเมตร ประกอบด้วย 6 สถานี โดยเริ่มต้นที่สถานีกลางบางซื่อ สถานีดอนเมือง สถานีอยุธยา สถานีสระบุรี สถานีปากช่อง และสิ้นสุดที่สถานีนครราชสีมา ใช้ระยะเวลาการเดินทางจากสถานีกลางบางซื่อถึงสถานีนครราชสีมา ประมาณ 1 ชั่วโมง 30 นาที และมีศูนย์ซ่อมบำรุงและควบคุมการเดินรถตั้งอยู่บริเวณสถานีรถไฟเชียงรากน้อย ทั้งนี้ ใช้รถโดยสารที่มีความจุของขบวนรถ 600 ที่นั่ง/ขบวน ความเร็วสูงสุด 250 กม./ชม. โดยมีอัตราค่าโดยสาร 80 บาท + 1.8 บาท/คน/กิโลเมตร โดยจะเริ่มดำเนินการก่อสร้าง เดือนกรกฎาคม 2560 และคาดว่าจะเปิดให้บริการแก่ประชาชนได้ในปี 2564</w:t>
      </w:r>
    </w:p>
    <w:p w:rsidR="005F7185" w:rsidRPr="00CD1FE9" w:rsidRDefault="005F7185" w:rsidP="00F406C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F406C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</w:p>
    <w:p w:rsidR="00665478" w:rsidRPr="00D22A5D" w:rsidRDefault="003438ED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="00B3114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ร่างกรอบความร่วมมือหุ้นส่วนระหว่างไทยกับสหประชาชาติ ฉบับปี ค.ศ. 2017 – 2021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คณะรัฐมนตรีมีมติเห็นชอบตามที่กระทรวงการต่างประเทศ (กต.) เสนอ ดังนี้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>1. เห็นชอบร่างกรอบความร่วมมือหุ้นส่วนระหว่างไทยกับสหประชาชาติ (</w:t>
      </w:r>
      <w:r w:rsidRPr="00D22A5D">
        <w:rPr>
          <w:rFonts w:ascii="TH SarabunPSK" w:hAnsi="TH SarabunPSK" w:cs="TH SarabunPSK"/>
          <w:sz w:val="32"/>
          <w:szCs w:val="32"/>
        </w:rPr>
        <w:t>United Nations Partnership Framework : UNPAF</w:t>
      </w:r>
      <w:r w:rsidRPr="00D22A5D">
        <w:rPr>
          <w:rFonts w:ascii="TH SarabunPSK" w:hAnsi="TH SarabunPSK" w:cs="TH SarabunPSK"/>
          <w:sz w:val="32"/>
          <w:szCs w:val="32"/>
          <w:cs/>
        </w:rPr>
        <w:t>)</w:t>
      </w:r>
      <w:r w:rsidR="008917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ฉบับปี ค.ศ. 2017 – 2021 โดยหากจำเป็นต้องแก้ไขปรับปรุงร่าง </w:t>
      </w:r>
      <w:r w:rsidRPr="00D22A5D">
        <w:rPr>
          <w:rFonts w:ascii="TH SarabunPSK" w:hAnsi="TH SarabunPSK" w:cs="TH SarabunPSK"/>
          <w:sz w:val="32"/>
          <w:szCs w:val="32"/>
        </w:rPr>
        <w:t>UNPAF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ฉบับปี ค.ศ. 2017 – 2021 ในส่วนที่ไม่ใช่สาระสำคัญก่อนการลงนาม ให้ กต. หารือกับหน่วยงานที่เกี่ยวข้องและสามารถดำเนินการได้โดยไม่ต้องนำเสนอคณะรัฐมนตรีพิจารณาอีกครั้ง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2. เห็นชอบให้ปลัดกระทรวงการต่างประเทศเป็นผู้ลงนามในร่าง </w:t>
      </w:r>
      <w:r w:rsidRPr="00D22A5D">
        <w:rPr>
          <w:rFonts w:ascii="TH SarabunPSK" w:hAnsi="TH SarabunPSK" w:cs="TH SarabunPSK"/>
          <w:sz w:val="32"/>
          <w:szCs w:val="32"/>
        </w:rPr>
        <w:t xml:space="preserve">UNPAF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ฉบับปี ค.ศ. 2017 – 2021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 </w:t>
      </w:r>
      <w:r w:rsidRPr="00D22A5D">
        <w:rPr>
          <w:rFonts w:ascii="TH SarabunPSK" w:hAnsi="TH SarabunPSK" w:cs="TH SarabunPSK"/>
          <w:b/>
          <w:bCs/>
          <w:sz w:val="32"/>
          <w:szCs w:val="32"/>
        </w:rPr>
        <w:t xml:space="preserve">UNPAF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ฉบับปี ค.ศ. 2017 – 2021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เป็นการกำหนดกรอบความร่วมมือระหว่างรัฐบาลไทยกับหน่วยงานสหประชาชาติในประเทศไทย สำหรับช่วงระยะเวลา 5 ปีข้างหน้า ประกอบด้วย </w:t>
      </w:r>
      <w:r w:rsidR="00DE310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4 ยุทธศาสตร์ ดังนี้ 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1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การกำหนดและบังคับใช้กฎหมาย 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2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การส่งเสริมบทบาทของภาคประชาสังคม 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การให้ภาคเอกชนมีส่วนร่วมในฐานะหุ้นส่วนในการพัฒนา  และ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4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 การขยายการแลกเปลี่ยนองค์ความรู้และเทคโนโลยีในระดับภูมิภาคและระหว่างประเทศ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5478" w:rsidRPr="00D22A5D" w:rsidRDefault="003438ED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15</w:t>
      </w:r>
      <w:r w:rsidR="00B3114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บันทึกความเข้าใจระหว่างกระทรวงทรัพยากรธรรมชาติและสิ่งแวดล้อมแห่งราชอาณาจักรไทยและกระทรวงสิ่งแวดล้อมและการพัฒนาอย่างยั่งยืนแห่งสาธารณรัฐโคลอมเบียเพื่อส่งเสริมความร่วมมือด้านทรัพยากรธรรมชาติและสิ่งแวดล้อม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คณะรัฐมนตรีมีมติเห็นชอบตามที่กระทรวงทรัพยากรธรรมชาติและสิ่งแวดล้อม (ทส.) เสนอ ดังนี้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>1. เห็นชอบและอนุมัติให้มีการลงนามในร่างบันทึกความเข้าใจระหว่าง ทส. แห่งราชอาณาจักรไทยและกระทรวงสิ่งแวดล้อมและการพัฒนาอย่างยั่งยืนแห่งสาธารณรัฐโคลอมเบียเพื่อส่งเสริมความร่วมมือด้านทรัพยากรธรรมชาติและสิ่งแวดล้อม ทั้งนี้ ก่อนการลงนามหากมีความจำเป็นต้องแก้ไขถ้อยคำในร่างบันทึกความ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>เข้าใจฯ ดังกล่าว ในส่วนที่ไม่ใช่สาระสำคัญและไม่ขัดต่อผลประโยชน์ของไทย ให้ ทส. พิจารณาดำเนินการได้โดย</w:t>
      </w:r>
      <w:r w:rsidR="00DE310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>ไม่ต้องนำเสนอคณะรัฐมนตรีพิจารณาอีกครั้ง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2. อนุมัติให้รัฐมนตรีว่าการกระทรวงทรัพยากรธรรมชาติและสิ่งแวดล้อม หรือผู้ที่รัฐมนตรีฯ มอบหมายเป็นผู้ลงนามร่างบันทึกความเข้าใจฯ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สาระสำคัญของร่างบันทึกความเข้าใจดังกล่าว </w:t>
      </w:r>
      <w:r w:rsidRPr="00D22A5D">
        <w:rPr>
          <w:rFonts w:ascii="TH SarabunPSK" w:hAnsi="TH SarabunPSK" w:cs="TH SarabunPSK"/>
          <w:sz w:val="32"/>
          <w:szCs w:val="32"/>
          <w:cs/>
        </w:rPr>
        <w:t>มีวัตถุประสงค์คือ คู่สัญญาจะร่วมมือกันภายในกรอบของบันทึกความเข้าใจที่ตั้งอยู่บนพื้นฐานของความเสมอภาค การพึ่งพาซึ่งกันและกันรวมทั้งผลประโยชน์ร่วมกันและคำนึงถึงนโยบายด้านสิ่งแวดล้อมของแต่ละประเทศ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รูปแบบความร่วมมือ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ได้แก่ (1) การแลกเปลี่ยนแนวทางปฏิบัติที่ดี รวมทั้งข้อมูลในเรื่องทรัพยากรธรรมชาติและสิ่งแวดล้อม (2) การจัดการประชุมปรึกษาหารือเรื่องการวิจัย และเรื่องที่เกี่ยวกับการปฏิบัติ การสนับสนุนผู้เชี่ยวชาญ โปรแกรมการฝึกอบรมการแลกเปลี่ยนประสบการณ์ด้านทรัพยากรธรรมชาติและสิ่งแวดล้อม (3) การเตรียมการจัดให้มีการวิจัยร่วม การทำการทดลอง การแลกเปลี่ยนผู้ปฏิบัติงานในห้องปฏิบัติการ/เชิงเทคนิค และผู้เชี่ยวชาญ ผู้แทนจากสถาบันวิจัยและแลกเปลี่ยนผลการศึกษาและการทดลอง (4) การจัดประชุมร่วม การสัมมนา การประชุมเชิงปฏิบัติการ การฝึกอบรมและการจัดนิทรรศการ และ (5) ความร่วมมือรูปแบบอื่น ๆ ตามที่ตกลงร่วมกัน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5478" w:rsidRPr="00D22A5D" w:rsidRDefault="003438ED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="00B3114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บันทึกความเข้าใจว่าด้วยความร่วมมือด้านทรัพยากรธรรมชาติและสิ่งแวดล้อมระหว่างกระทรวงทรัพยากรธรรมชาติและสิ่งแวดล้อมแห่งราชอาณาจักรไทย  และกระทรวงทรัพยากรธรรมชาติและสิ่งแวดล้อมแห่งสาธารณรัฐประชาธิปไตยประชาชนลาว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คณะรัฐมนตรีมีมติเห็นชอบและอนุมัติตามที่กระทรวงทรัพยากรธรรมชาติและสิ่งแวดล้อม (ทส.) เสนอ ดังนี้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>1. เห็นชอบการจัดทำบันทึกความเข้าใจว่าด้วยความร่วมมือด้านทรัพยากรธรรมชาติและสิ่งแวดล้อมระหว่าง ทส. แห่งราชอาณาจักรไทย  และ ทส. แห่งสาธารณรัฐประชาธิปไตยประชาชนลาว</w:t>
      </w:r>
      <w:r w:rsidR="008917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(สปป.ลาว) ทั้งนี้ ก่อนการลงนามหากมีความจำเป็นต้องแก้ไขถ้อยคำในร่างบันทึกความเข้าใจฯ ดังกล่าว ในส่วนที่ไม่ใช่สาระสำคัญและไม่ขัดต่อผลประโยชน์ของไทย ให้ ทส. พิจารณาดำเนินการได้โดยไม่ต้องนำเสนอคณะรัฐมนตรีเพื่อพิจารณาอีกครั้ง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2. อนุมัติให้รัฐมนตรีว่าการกระทรวงทรัพยากรธรรมชาติและสิ่งแวดล้อมหรือผู้ที่รัฐมนตรีฯ มอบหมายเป็นผู้ลงนามร่างบันทึกความเข้าใจฯ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สาระสำคัญของร่างบันทึกความเข้าใจมีวัตถุประสงค์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และพัฒนาความร่วมมือทางวิชาการระหว่างคู่ภาคีในการจัดการทรัพยากรธรรมชาติและสิ่งแวดล้อม โดยร่างบันทึกความเข้าใจฯ อยู่บนพื้นฐานความเท่าเทียมกันและได้รับประโยชน์ร่วมกัน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ขอบเขตของความร่วมมือ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1) การจัดการทรัพยากรธรรมชาติและสิ่งแวดล้อมอย่างยั่งยืน               2) นโยบายและแผนด้านทรัพยากรธรรมชาติและสิ่งแวดล้อม 3) การป้องกันและควบคุมมลพิษ และการจัดการสารเคมีและของเสียอันตราย 4) การบริหารจัดการทรัพยากรน้ำ และการดำเนินงานภายใต้ความตกลงคณะกรรมาธิการแม่น้ำโขง  5) การจัดการการเปลี่ยนแปลงสภาพภูมิอากาศ  6) การประเมินผลกระทบด้านสิ่งแวดล้อมและสังคม 7) การป้องกันและการแก้ไขข้อขัดแย้งเกี่ยวกับทรัพยากรธรรมชาติและสิ่งแวดล้อม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lastRenderedPageBreak/>
        <w:t xml:space="preserve">8) การเตือนภัยธรรมชาติ และภัยพิบัติ  9) การพัฒนารูปแบบการสำรวจระยะไกล  10) การพัฒนาองค์กรและทรัพยากรบุคคลในเรื่องการสร้างจิตสำนึกด้านการอนุรักษ์ทรัพยากรธรรมชาติและสิ่งแวดล้อมให้สังคมและชุมชน 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>11) ข้อตกลงด้านสิ่งแวดล้อมระหว่างประเทศ 12) สาขาอื่น ๆ ที่สนใจร่วมกัน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รูปแบบความร่วมมือ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1) การแลกเปลี่ยนความรู้ ประสบการณ์ และแนวปฏิบัติที่ดีในด้านต่าง ๆ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>2) การแลกเปลี่ยนผู้เชี่ยวชาญ นักวิชาการ และผู้แทนของคู่ภาคี 3) การจัดสัมมนา การประชุม การประชุมเชิงปฏิบัติการ และการจัดหาหลักสูตรการฝึกอบรม 4) การแลกเปลี่ยนการวิจัยและหลักการต่าง ๆ  5) การพัฒนาและการปฏิบัติตามแผนงานและโครงการที่เห็นชอบร่วมกัน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65478" w:rsidRPr="00D22A5D" w:rsidRDefault="003438ED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="00B3114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ข้อตกลงยอมรับร่วมสำหรับรายงานการศึกษาชีวสม</w:t>
      </w:r>
      <w:r w:rsidR="008917A6">
        <w:rPr>
          <w:rFonts w:ascii="TH SarabunPSK" w:hAnsi="TH SarabunPSK" w:cs="TH SarabunPSK" w:hint="cs"/>
          <w:b/>
          <w:bCs/>
          <w:sz w:val="32"/>
          <w:szCs w:val="32"/>
          <w:cs/>
        </w:rPr>
        <w:t>มูล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ของผลิตภัณฑ์ยาสามัญของอาเซียน 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</w:rPr>
        <w:t>(ASEAN  Mutual  Recognition Arrangement  for Bioequivalence Study Reports of Generic Medicinal Products : ASEAN BE MRA)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คณะรัฐมนตรีมีมติเห็นชอบและอนุมัติตามที่กระทรวงสาธารณสุข (สธ.)  เสนอดังนี้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>1. เห็นชอบและอนุมัติการลงนามข้อตกลงยอมรับร่วมสำหรับรายงานการศึกษาชีวสม</w:t>
      </w:r>
      <w:r w:rsidR="008917A6">
        <w:rPr>
          <w:rFonts w:ascii="TH SarabunPSK" w:hAnsi="TH SarabunPSK" w:cs="TH SarabunPSK" w:hint="cs"/>
          <w:sz w:val="32"/>
          <w:szCs w:val="32"/>
          <w:cs/>
        </w:rPr>
        <w:t>มูล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ของผลิตภัณฑ์ยาสามัญของอาเซียน </w:t>
      </w:r>
      <w:r w:rsidRPr="00D22A5D">
        <w:rPr>
          <w:rFonts w:ascii="TH SarabunPSK" w:hAnsi="TH SarabunPSK" w:cs="TH SarabunPSK"/>
          <w:sz w:val="32"/>
          <w:szCs w:val="32"/>
        </w:rPr>
        <w:t>(ASEAN  Mutual  Recognition Arrangement  for Bioequivalence Study Reports of Generic Medicinal Products : ASEAN BE MRA)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D22A5D">
        <w:rPr>
          <w:rFonts w:ascii="TH SarabunPSK" w:hAnsi="TH SarabunPSK" w:cs="TH SarabunPSK"/>
          <w:sz w:val="32"/>
          <w:szCs w:val="32"/>
          <w:cs/>
        </w:rPr>
        <w:t>มอบหมายให้รัฐมนตรีว่าการกระทรวงพาณิชย์หรือผู้ที่ได้รับมอบหมายเป็นผู้ลงนามในข้อตกลงฯ ทั้งนี้ หากมีความจำเป็นต้องปรับปรุงแก้ไขถ้อยคำที่มิใช่สาระสำคัญในข้อตกลงฯ ที่เปลี่ยนแปลงไปจากเดิม ให้ผู้ลงนามเป็นผู้ใช้ดุลยพินิจตามสถานการณ์ตามความเหมาะสมที่จะเป็นประโยชน์ต่อประเทศไทยต่อไป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3. มอบหมายให้กระทรวงการต่างประเทศจัดทำหนังสือมอบอำนาจเต็ม </w:t>
      </w:r>
      <w:r w:rsidRPr="00D22A5D">
        <w:rPr>
          <w:rFonts w:ascii="TH SarabunPSK" w:hAnsi="TH SarabunPSK" w:cs="TH SarabunPSK"/>
          <w:sz w:val="32"/>
          <w:szCs w:val="32"/>
        </w:rPr>
        <w:t>(Full Power</w:t>
      </w:r>
      <w:r w:rsidR="008917A6">
        <w:rPr>
          <w:rFonts w:ascii="TH SarabunPSK" w:hAnsi="TH SarabunPSK" w:cs="TH SarabunPSK"/>
          <w:sz w:val="32"/>
          <w:szCs w:val="32"/>
        </w:rPr>
        <w:t>s</w:t>
      </w:r>
      <w:r w:rsidRPr="00D22A5D">
        <w:rPr>
          <w:rFonts w:ascii="TH SarabunPSK" w:hAnsi="TH SarabunPSK" w:cs="TH SarabunPSK"/>
          <w:sz w:val="32"/>
          <w:szCs w:val="32"/>
        </w:rPr>
        <w:t>)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7686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ให้รัฐมนตรีว่าการกระทรวงพาณิชย์หรือผู้ที่ได้รับมอบหมายอื่นเป็นผู้ลงนามข้อตกลงฯ 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สาระสำคัญของร่างข้อตกลงยอมรับ </w:t>
      </w:r>
      <w:r w:rsidRPr="00D22A5D">
        <w:rPr>
          <w:rFonts w:ascii="TH SarabunPSK" w:hAnsi="TH SarabunPSK" w:cs="TH SarabunPSK"/>
          <w:b/>
          <w:bCs/>
          <w:sz w:val="32"/>
          <w:szCs w:val="32"/>
        </w:rPr>
        <w:t>ASEAN BE  MRA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คือ ประเทศสมาชิกจะต้องยอมรับพิจารณารายงานการศึกษาชีวสมมูลของผลิตภัณฑ์ยาในรูปแบบของแข็งใช้รับประทานที่มีการปลดปล่อยตัวยาทันทีและหวังผลระดับยาในเลือด โดยรายงานดังกล่าวจะต้องทำขึ้นโดยศูนย์การศึกษาชีวสมมูลที่ได้รับการตรวจรับรองและขึ้นบัญชีของอาเซียน </w:t>
      </w:r>
      <w:r w:rsidRPr="00D22A5D">
        <w:rPr>
          <w:rFonts w:ascii="TH SarabunPSK" w:hAnsi="TH SarabunPSK" w:cs="TH SarabunPSK"/>
          <w:sz w:val="32"/>
          <w:szCs w:val="32"/>
        </w:rPr>
        <w:t xml:space="preserve">(ASEAN  listed BE </w:t>
      </w:r>
      <w:proofErr w:type="spellStart"/>
      <w:r w:rsidRPr="00D22A5D">
        <w:rPr>
          <w:rFonts w:ascii="TH SarabunPSK" w:hAnsi="TH SarabunPSK" w:cs="TH SarabunPSK"/>
          <w:sz w:val="32"/>
          <w:szCs w:val="32"/>
        </w:rPr>
        <w:t>centre</w:t>
      </w:r>
      <w:proofErr w:type="spellEnd"/>
      <w:r w:rsidRPr="00D22A5D">
        <w:rPr>
          <w:rFonts w:ascii="TH SarabunPSK" w:hAnsi="TH SarabunPSK" w:cs="TH SarabunPSK"/>
          <w:sz w:val="32"/>
          <w:szCs w:val="32"/>
        </w:rPr>
        <w:t>)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 อย่างไรก็ตาม ผลการประเมินรายงานดังกล่าวยังคงเป็นสิทธิของประเทศสมาชิกที่จะรับหรือปฏิเสธรายงานตามกระบวนการพิจารณาขึ้นทะเบียนตำรับยาของประเทศนั้น ๆ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นอกจากนี้  ภายหลังการลงนามจะมีการตั้งคณะกรรมการอำนวยการร่างคุณสมบัติและหลักเกณฑ์ในการคัดเลือก รวมถึงแต่งตั้ง </w:t>
      </w:r>
      <w:r w:rsidRPr="00D22A5D">
        <w:rPr>
          <w:rFonts w:ascii="TH SarabunPSK" w:hAnsi="TH SarabunPSK" w:cs="TH SarabunPSK"/>
          <w:sz w:val="32"/>
          <w:szCs w:val="32"/>
        </w:rPr>
        <w:t>Panel of Experts (</w:t>
      </w:r>
      <w:proofErr w:type="spellStart"/>
      <w:r w:rsidRPr="00D22A5D">
        <w:rPr>
          <w:rFonts w:ascii="TH SarabunPSK" w:hAnsi="TH SarabunPSK" w:cs="TH SarabunPSK"/>
          <w:sz w:val="32"/>
          <w:szCs w:val="32"/>
        </w:rPr>
        <w:t>PoE</w:t>
      </w:r>
      <w:proofErr w:type="spellEnd"/>
      <w:r w:rsidRPr="00D22A5D">
        <w:rPr>
          <w:rFonts w:ascii="TH SarabunPSK" w:hAnsi="TH SarabunPSK" w:cs="TH SarabunPSK"/>
          <w:sz w:val="32"/>
          <w:szCs w:val="32"/>
        </w:rPr>
        <w:t>)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 เพื่อตรวจสอบศูนย์การศึกษา</w:t>
      </w:r>
      <w:proofErr w:type="spellStart"/>
      <w:r w:rsidRPr="00D22A5D">
        <w:rPr>
          <w:rFonts w:ascii="TH SarabunPSK" w:hAnsi="TH SarabunPSK" w:cs="TH SarabunPSK"/>
          <w:sz w:val="32"/>
          <w:szCs w:val="32"/>
          <w:cs/>
        </w:rPr>
        <w:t>ชีวสมมูล</w:t>
      </w:r>
      <w:proofErr w:type="spellEnd"/>
      <w:r w:rsidRPr="00D22A5D">
        <w:rPr>
          <w:rFonts w:ascii="TH SarabunPSK" w:hAnsi="TH SarabunPSK" w:cs="TH SarabunPSK"/>
          <w:sz w:val="32"/>
          <w:szCs w:val="32"/>
          <w:cs/>
        </w:rPr>
        <w:t>ของประเทศสมาชิกที่จะขอสมัครเพื่อขึ้นบัญชีของอาเซียนโดยทุกประเทศมีเวลาไม่เกิน 5 ปี หลังการลงนาม ในการที่จะยอมรับรายงานการศึกษา</w:t>
      </w:r>
      <w:proofErr w:type="spellStart"/>
      <w:r w:rsidRPr="00D22A5D">
        <w:rPr>
          <w:rFonts w:ascii="TH SarabunPSK" w:hAnsi="TH SarabunPSK" w:cs="TH SarabunPSK"/>
          <w:sz w:val="32"/>
          <w:szCs w:val="32"/>
          <w:cs/>
        </w:rPr>
        <w:t>ชีวสมมูล</w:t>
      </w:r>
      <w:proofErr w:type="spellEnd"/>
      <w:r w:rsidRPr="00D22A5D">
        <w:rPr>
          <w:rFonts w:ascii="TH SarabunPSK" w:hAnsi="TH SarabunPSK" w:cs="TH SarabunPSK"/>
          <w:sz w:val="32"/>
          <w:szCs w:val="32"/>
          <w:cs/>
        </w:rPr>
        <w:t>ที่ทำขึ้นโดยศูนย์การศึกษา</w:t>
      </w:r>
      <w:proofErr w:type="spellStart"/>
      <w:r w:rsidRPr="00D22A5D">
        <w:rPr>
          <w:rFonts w:ascii="TH SarabunPSK" w:hAnsi="TH SarabunPSK" w:cs="TH SarabunPSK"/>
          <w:sz w:val="32"/>
          <w:szCs w:val="32"/>
          <w:cs/>
        </w:rPr>
        <w:t>ชีวสมมูล</w:t>
      </w:r>
      <w:proofErr w:type="spellEnd"/>
      <w:r w:rsidRPr="00D22A5D">
        <w:rPr>
          <w:rFonts w:ascii="TH SarabunPSK" w:hAnsi="TH SarabunPSK" w:cs="TH SarabunPSK"/>
          <w:sz w:val="32"/>
          <w:szCs w:val="32"/>
          <w:cs/>
        </w:rPr>
        <w:t>ที่ได้ขึ้นบัญชีแล้ว มาเพื่อพิจารณา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การลงนามรับรองข้อตกลง </w:t>
      </w:r>
      <w:r w:rsidRPr="00D22A5D">
        <w:rPr>
          <w:rFonts w:ascii="TH SarabunPSK" w:hAnsi="TH SarabunPSK" w:cs="TH SarabunPSK"/>
          <w:sz w:val="32"/>
          <w:szCs w:val="32"/>
        </w:rPr>
        <w:t>ASEAN  BE MRA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มีข้อดีคือส่งผลให้มียาสามัญใหม่จากต่างประเทศขึ้นทะเบียนมากขึ้นทำให้ประชาชนเข้าถึงยาได้รวดเร็วและราคายาถูกลงรวมทั้งเป็นการพัฒนาคุณภาพการศึกษา</w:t>
      </w:r>
      <w:r w:rsidR="008917A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ชีวสมมูลให้มีมาตรฐาน  ทำให้ศูนย์การศึกษาชีวสมมูลที่มีศักยภาพได้รับการขึ้นบัญชีมีโอกาสกว้างขวางขึ้นในการรับดำเนินการศึกษาชีวสมมูล และลดปัญหาจำนวนศูนย์การศึกษาชีวสมมูลในประเทศไม่เพียงพอ  ส่วนข้อเสียคืออาจทำให้ส่วนแบ่งตลาดของผู้ประกอบการในประเทศลดลง ซึ่งเป็นอุปสรรคสำคัญของการพัฒนาอุตสาหกรรมยาในประเทศ  อย่างไรก็ตาม หากไม่ลงนามอาจทำให้ประเทศไทยถูกกีดกันด้านเทคนิคต่อรายงานการศึกษาชีวสมมูลที่รับรองโดยศูนย์ฯ ของประเทศไทยจากประเทศสมาชิกอาเซียนอื่น ๆ </w:t>
      </w:r>
    </w:p>
    <w:p w:rsidR="003438ED" w:rsidRDefault="003438ED" w:rsidP="00E82FE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82FEB" w:rsidRPr="00D22A5D" w:rsidRDefault="003438ED" w:rsidP="00E82FE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="00E82FE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82FEB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ขออนุมัติเปิดสถานกงสุลสหพันธรัฐรัสเซีย ณ จังหวัดภูเก็ต (กระทรวงการต่างประเทศ)</w:t>
      </w:r>
    </w:p>
    <w:p w:rsidR="00E82FEB" w:rsidRDefault="00E82FEB" w:rsidP="00E82FE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 กรณีรัฐบาลสหพันธรัฐรัสเซียเสนอขอเปิดสถานกงสุลสหพันธรัฐรัสเซีย </w:t>
      </w:r>
    </w:p>
    <w:p w:rsidR="00E82FEB" w:rsidRDefault="00E82FEB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 xml:space="preserve">ณ จังหวัดภูเก็ต โดยมีเขตกงสุลครอบคลุมจังหวัดภูเก็ต ชุมพร กระบี่ นครศรีธรรมราช นราธิวาส ปัตตานี พังงา พัทลุง ระนอง สตูล สงขลา ตรัง และยะลา ตามที่กระทรวงการต่างประเทศเสนอ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F406C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5478" w:rsidRPr="00D22A5D" w:rsidRDefault="00B31146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438ED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การแต่งตั้งข้าราชการให้ดำรงตำแหน่งประเภทวิชาการระดับทรงคุณวุฒิ (สำนักนายกรัฐมนตรี)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 ก.พ.ร. เสนอแต่งตั้ง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นางอารีย์พันธ์ เจริญสุข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ที่ปรึกษาการพัฒนาระบบราชการ (นักพัฒนาระบบราชการเชี่ยวชาญ) สำนักงาน ก.พ.ร. ให้ดำรงตำแหน่ง ที่ปรึกษาการพัฒนาระบบราชการ (นักพัฒนาระบบราชการทรงคุณวุฒิ) สำนักงาน ก.พ.ร. สำนักนายกรัฐมนตรี ตั้งแต่วันที่ </w:t>
      </w:r>
      <w:r w:rsidR="00147686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>17 พฤศจิกายน 2559 ซึ่งเป็นวันที่มีคุณสมบัติครบถ้วนสมบูรณ์ ทั้งนี้ ตั้งแต่วันที่ทรงพระกรุณาโปรดเกล้า</w:t>
      </w:r>
      <w:r w:rsidR="00147686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โปรดกระหม่อมแต่งตั้งเป็นต้นไป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5478" w:rsidRPr="00D22A5D" w:rsidRDefault="003438ED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B3114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นางศรีรัตน์ วัฒนล้ำเลิศ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ผู้อำนวยการสำนักทรัพย์สินมีค่าของแผ่นดิน กรมธนารักษ์ ให้ดำรงตำแหน่ง ที่ปรึกษาด้านการบริหารเหรียญกษาปณ์และทรัพย์สินมีค่า (นักวิเคราะห์นโยบายและแผนทรงคุณวุฒิ) กรมธนารักษ์ กระทรวงการคลัง ตั้งแต่วันที่ 26 มกราคม 2560 </w:t>
      </w:r>
      <w:r w:rsidR="0014768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5478" w:rsidRPr="00D22A5D" w:rsidRDefault="003438ED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="00B3114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sz w:val="32"/>
          <w:szCs w:val="32"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คณะรัฐมนตรีมติอนุมัติตามที่กระทรวงสาธารณสุขเสนอแต่งตั้งข้าราชการพลเรือนสามัญ </w:t>
      </w:r>
      <w:r w:rsidR="00147686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สังกัดกระทรวงสาธารณสุข ให้ดำรงตำแหน่งประเภทวิชาการระดับทรงคุณวุฒิ จำนวน 4 ราย ตั้งแต่วันที่มีคุณสมบัติครบถ้วนสมบูรณ์ ดังนี้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นายสุนทร ชินประสาทศักดิ์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สาขาอายุรกรรม) กลุ่มงานอายุรกรรม โรงพยาบาลมหาราชนครราชสีมา สำนักงานสาธารณสุขจังหวัดนครราชสีมา สำนักงานปลัดกระทรวง ดำรงตำแหน่ง นายแพทย์ทรงคุณวุฒิ (ด้านเวชกรรม สาขาอายุรกรรม) กลุ่มงานอายุรกรรม โรงพยาบาลมหาราชนครราชสีมา สำนักงานสาธารณสุขจังหวัดนครราชสีมา สำนักงานปลัดกระทรวง ตั้งแต่วันที่ 10 มกราคม 2560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นายพิสิฐ อินทรวงษ์โชติ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สาขาอายุรกรรม) </w:t>
      </w:r>
      <w:r w:rsidR="00147686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กลุ่มงานอายุรกรรม โรงพยาบาลหนองคาย สำนักงานสาธารณสุขจังหวัดหนองคาย สำนักงานปลัดกระทรวง </w:t>
      </w:r>
      <w:r w:rsidR="0014768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ดำรงตำแหน่ง นายแพทย์ทรงคุณวุฒิ (ด้านเวชกรรม สาขาอายุรกรรม) กลุ่มงานอายุรกรรม โรงพยาบาลหนองคาย สำนักงานสาธารณสุขจังหวัดหนองคาย สำนักงานปลัดกระทรวง ตั้งแต่วันที่ 18 มกราคม 2560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นางกุลฤดี วงศ์เบญจรัตน์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สาขากุมารเวชกรรม) </w:t>
      </w:r>
      <w:r w:rsidR="0014768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กลุ่มงานกุมารเวชกรรม โรงพยาบาลมหาราชนครราชสีมา สำนักงานสาธารณสุขจังหวัดนครราชสีมา สำนักงานปลัดกระทรวง ดำรงตำแหน่ง นายแพทย์ทรงคุณวุฒิ (ด้านเวชกรรม สาขากุมารเวชกรรม) กลุ่มงานกุมารเวชกรรม โรงพยาบาลมหาราชนครราชสีมา สำนักงานสาธารณสุขจังหวัดนครราชสีมา สำนักงานปลัดกระทรวง ตั้งแต่วันที่ </w:t>
      </w:r>
      <w:r w:rsidR="0014768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22A5D">
        <w:rPr>
          <w:rFonts w:ascii="TH SarabunPSK" w:hAnsi="TH SarabunPSK" w:cs="TH SarabunPSK"/>
          <w:sz w:val="32"/>
          <w:szCs w:val="32"/>
          <w:cs/>
        </w:rPr>
        <w:t>1 กุมภาพันธ์ 2560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นายวินัย ลีสมิทธิ์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ผู้อำนวยการโรงพยาบาลคลองขลุง (นายแพทย์เชี่ยวชาญ) (ด้านเวชกรรมป้องกัน) สำนักงานสาธารณสุขจังหวัดกำแพงเพชร สำนักงานปลัดกระทรวง ดำรงตำแหน่ง นายแพย์ทรงคุณวุฒิ </w:t>
      </w:r>
      <w:r w:rsidR="0014768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(ด้านเวชกรรมป้องกัน) กลุ่มงานเวชกรรมสังคม โรงพยาบาลกำแพงเพชร สำนักงานสาธารณสุขจังหวัดกำแพงเพชร สำนักงานปลัดกระทรวง ตั้งแต่วันที่ 13 มีนาคม 2560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665478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438ED" w:rsidRPr="00D22A5D" w:rsidRDefault="003438ED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5478" w:rsidRPr="00D22A5D" w:rsidRDefault="003438ED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22</w:t>
      </w:r>
      <w:r w:rsidR="00B3114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การแต่งตั้งข้าราชการให้ดำรงตำแหน่งประเภทวิชาการระดับทรงคุณวุฒิ (กระทรวงศึกษาธิการ)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คณะรัฐมนตรีมีมติอนุมัติตามที่กระทรวงศึกษาธิการเสนอแต่งตั้ง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นางสุกัญญา งามบรรจง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ผู้อำนวยการสำนักวิชาการและมาตรฐานการศึกษา สำนักงานคณะกรรมการการศึกษาขั้นพื้นฐาน ให้ดำรงตำแหน่ง   ที่ปรึกษาด้านพัฒนากระบวนการเรียนรู้ (นักวิชาการศึกษาทรงคุณวุฒิ) สำนักงานคณะกรรมการการศึกษาขั้นพื้นฐาน กระทรวงศึกษาธิการ ตั้งแต่วันที่ 11 เมษายน 2560 ซึ่งเป็นวันที่มีคุณสมบัติครบถ้วนสมบูรณ์ ทั้งนี้ ตั้งแต่วันที่ทรง</w:t>
      </w:r>
      <w:r w:rsidR="0014768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พระกรุณาโปรดเกล้าโปรดกระหม่อมแต่งตั้งเป็นต้นไป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5478" w:rsidRPr="00D22A5D" w:rsidRDefault="003438ED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</w:t>
      </w:r>
      <w:r w:rsidR="00B3114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65478" w:rsidRPr="00D2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ที่ปรึกษานายกรัฐมนตรีฝ่ายข้าราชการประจำด้านประสานกิจการภายในประเทศ (นักวิเคราะห์นโยบายและแผนทรงคุณวุฒิ) และตำแหน่งที่ปรึกษานายกรัฐมนตรีฝ่ายข้าราชการประจำด้านยุทธศาสตร์และการวางแผน (นักวิเคราะห์นโยบายและแผนทรงคุณวุฒิ) (สำนักนายกรัฐมนตรี)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คณะรัฐมนตรีมีมติอนุมัติตามที่สำนักเลขาธิการนายกรัฐมนตรีเสนอแต่งตั้งข้าราชการพลเรือนสามัญ สังกัดสำนักนายกรัฐมนตรี ให้ดำรงตำแหน่งประเภทวิชาการระดับทรงคุณวุฒิ  จำนวน 2 ราย ตั้งแต่วันที่มีคุณสมบัติครบถ้วนสมบูรณ์ ดังนี้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นายนริสชัย ป้อมเสือ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ที่ปรึกษานายกรัฐมนตรีฝ่ายข้าราชการประจำด้านสังคม (ผู้อำนวยการสูง) สำนักเลขาธิการนายกรัฐมนตรี ดำรงตำแหน่ง </w:t>
      </w:r>
      <w:r w:rsidR="008917A6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ปรึกษานายกรัฐมนตรีฝ่ายข้าราชการประจำด้านประสานกิจการภายในประเทศ (นักวิเคราะห์นโยบายและแผนทรงคุณวุฒิ) สำนักเลขาธิการนายกรัฐมนตรี ตั้งแต่วันที่ 27 ธันวาคม 2559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22A5D">
        <w:rPr>
          <w:rFonts w:ascii="TH SarabunPSK" w:hAnsi="TH SarabunPSK" w:cs="TH SarabunPSK"/>
          <w:b/>
          <w:bCs/>
          <w:sz w:val="32"/>
          <w:szCs w:val="32"/>
          <w:cs/>
        </w:rPr>
        <w:t>นางนันทิกาญจน์ สวัสดิ์ภักดี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ผู้อำนวยการสำนักโฆษก (ผู้อำนวยการสูง) สำนักเลขาธิการนายกรัฐมนตรี ดำรงตำแหน่ง </w:t>
      </w:r>
      <w:r w:rsidR="008917A6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D22A5D">
        <w:rPr>
          <w:rFonts w:ascii="TH SarabunPSK" w:hAnsi="TH SarabunPSK" w:cs="TH SarabunPSK"/>
          <w:sz w:val="32"/>
          <w:szCs w:val="32"/>
          <w:cs/>
        </w:rPr>
        <w:t xml:space="preserve">ปรึกษานายกรัฐมนตรีฝ่ายข้าราชการประจำด้านยุทธศาสตร์และการวางแผน (นักวิเคราะห์นโยบายและแผนทรงคุณวุฒิ) สำนักเลขาธิการนายกรัฐมนตรี ตั้งแต่วันที่ 30 ธันวาคม 2559 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A5D">
        <w:rPr>
          <w:rFonts w:ascii="TH SarabunPSK" w:hAnsi="TH SarabunPSK" w:cs="TH SarabunPSK"/>
          <w:sz w:val="32"/>
          <w:szCs w:val="32"/>
          <w:cs/>
        </w:rPr>
        <w:tab/>
      </w:r>
      <w:r w:rsidRPr="00D22A5D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:rsidR="00665478" w:rsidRPr="00D22A5D" w:rsidRDefault="00665478" w:rsidP="00F406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5478" w:rsidRPr="00C65FFF" w:rsidRDefault="00147686" w:rsidP="00F406C5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sectPr w:rsidR="00665478" w:rsidRPr="00C65FFF" w:rsidSect="0021251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187" w:rsidRDefault="00EB2187">
      <w:r>
        <w:separator/>
      </w:r>
    </w:p>
  </w:endnote>
  <w:endnote w:type="continuationSeparator" w:id="0">
    <w:p w:rsidR="00EB2187" w:rsidRDefault="00EB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Pr="00F97C3B" w:rsidRDefault="00BC4501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187" w:rsidRDefault="00EB2187">
      <w:r>
        <w:separator/>
      </w:r>
    </w:p>
  </w:footnote>
  <w:footnote w:type="continuationSeparator" w:id="0">
    <w:p w:rsidR="00EB2187" w:rsidRDefault="00EB2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594938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594938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F4528A">
      <w:rPr>
        <w:rStyle w:val="ad"/>
        <w:rFonts w:ascii="Cordia New" w:hAnsi="Cordia New" w:cs="Cordia New"/>
        <w:noProof/>
        <w:sz w:val="32"/>
        <w:szCs w:val="32"/>
        <w:cs/>
      </w:rPr>
      <w:t>1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1010B7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48467936"/>
    <w:multiLevelType w:val="hybridMultilevel"/>
    <w:tmpl w:val="EF120F02"/>
    <w:lvl w:ilvl="0" w:tplc="1480F6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4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5C5D27A8"/>
    <w:multiLevelType w:val="hybridMultilevel"/>
    <w:tmpl w:val="47225EF6"/>
    <w:lvl w:ilvl="0" w:tplc="4A4464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2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8"/>
  </w:num>
  <w:num w:numId="3">
    <w:abstractNumId w:val="13"/>
  </w:num>
  <w:num w:numId="4">
    <w:abstractNumId w:val="44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43"/>
  </w:num>
  <w:num w:numId="10">
    <w:abstractNumId w:val="48"/>
  </w:num>
  <w:num w:numId="11">
    <w:abstractNumId w:val="19"/>
  </w:num>
  <w:num w:numId="12">
    <w:abstractNumId w:val="3"/>
  </w:num>
  <w:num w:numId="13">
    <w:abstractNumId w:val="11"/>
  </w:num>
  <w:num w:numId="14">
    <w:abstractNumId w:val="29"/>
  </w:num>
  <w:num w:numId="15">
    <w:abstractNumId w:val="41"/>
  </w:num>
  <w:num w:numId="16">
    <w:abstractNumId w:val="42"/>
  </w:num>
  <w:num w:numId="17">
    <w:abstractNumId w:val="21"/>
  </w:num>
  <w:num w:numId="18">
    <w:abstractNumId w:val="14"/>
  </w:num>
  <w:num w:numId="19">
    <w:abstractNumId w:val="10"/>
  </w:num>
  <w:num w:numId="20">
    <w:abstractNumId w:val="28"/>
  </w:num>
  <w:num w:numId="21">
    <w:abstractNumId w:val="30"/>
  </w:num>
  <w:num w:numId="22">
    <w:abstractNumId w:val="16"/>
  </w:num>
  <w:num w:numId="23">
    <w:abstractNumId w:val="9"/>
  </w:num>
  <w:num w:numId="24">
    <w:abstractNumId w:val="2"/>
  </w:num>
  <w:num w:numId="25">
    <w:abstractNumId w:val="32"/>
  </w:num>
  <w:num w:numId="26">
    <w:abstractNumId w:val="34"/>
  </w:num>
  <w:num w:numId="27">
    <w:abstractNumId w:val="12"/>
  </w:num>
  <w:num w:numId="28">
    <w:abstractNumId w:val="25"/>
  </w:num>
  <w:num w:numId="29">
    <w:abstractNumId w:val="0"/>
  </w:num>
  <w:num w:numId="30">
    <w:abstractNumId w:val="46"/>
  </w:num>
  <w:num w:numId="31">
    <w:abstractNumId w:val="45"/>
  </w:num>
  <w:num w:numId="32">
    <w:abstractNumId w:val="17"/>
  </w:num>
  <w:num w:numId="33">
    <w:abstractNumId w:val="6"/>
  </w:num>
  <w:num w:numId="34">
    <w:abstractNumId w:val="5"/>
  </w:num>
  <w:num w:numId="35">
    <w:abstractNumId w:val="27"/>
  </w:num>
  <w:num w:numId="36">
    <w:abstractNumId w:val="38"/>
  </w:num>
  <w:num w:numId="37">
    <w:abstractNumId w:val="4"/>
  </w:num>
  <w:num w:numId="38">
    <w:abstractNumId w:val="33"/>
  </w:num>
  <w:num w:numId="39">
    <w:abstractNumId w:val="26"/>
  </w:num>
  <w:num w:numId="40">
    <w:abstractNumId w:val="39"/>
  </w:num>
  <w:num w:numId="41">
    <w:abstractNumId w:val="7"/>
  </w:num>
  <w:num w:numId="42">
    <w:abstractNumId w:val="37"/>
  </w:num>
  <w:num w:numId="43">
    <w:abstractNumId w:val="35"/>
  </w:num>
  <w:num w:numId="44">
    <w:abstractNumId w:val="20"/>
  </w:num>
  <w:num w:numId="45">
    <w:abstractNumId w:val="1"/>
  </w:num>
  <w:num w:numId="46">
    <w:abstractNumId w:val="47"/>
  </w:num>
  <w:num w:numId="47">
    <w:abstractNumId w:val="22"/>
  </w:num>
  <w:num w:numId="48">
    <w:abstractNumId w:val="36"/>
  </w:num>
  <w:num w:numId="49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1C25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0B7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2639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47686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0992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4E1F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40B4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8ED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30E"/>
    <w:rsid w:val="003947A5"/>
    <w:rsid w:val="0039630C"/>
    <w:rsid w:val="003972B1"/>
    <w:rsid w:val="00397FE1"/>
    <w:rsid w:val="003A06D4"/>
    <w:rsid w:val="003A0A36"/>
    <w:rsid w:val="003A12E1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30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578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38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185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9ED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5478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3D5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501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0FB0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17E5F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17A6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1895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6C4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27A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1D90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47C35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146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21A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2781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664C5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B80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3C6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504A"/>
    <w:rsid w:val="00D56976"/>
    <w:rsid w:val="00D57784"/>
    <w:rsid w:val="00D60173"/>
    <w:rsid w:val="00D60DD4"/>
    <w:rsid w:val="00D60FD9"/>
    <w:rsid w:val="00D61164"/>
    <w:rsid w:val="00D61CA6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A668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2D8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109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2FEB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187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0EA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6C5"/>
    <w:rsid w:val="00F427F6"/>
    <w:rsid w:val="00F42EFE"/>
    <w:rsid w:val="00F43B28"/>
    <w:rsid w:val="00F44B06"/>
    <w:rsid w:val="00F4528A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4DD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F406C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F406C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194D2-C1ED-40C5-B241-DDC751F8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6516</Words>
  <Characters>37145</Characters>
  <Application>Microsoft Office Word</Application>
  <DocSecurity>0</DocSecurity>
  <Lines>309</Lines>
  <Paragraphs>87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43574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Windows User</cp:lastModifiedBy>
  <cp:revision>2</cp:revision>
  <cp:lastPrinted>2017-07-11T08:00:00Z</cp:lastPrinted>
  <dcterms:created xsi:type="dcterms:W3CDTF">2017-07-14T09:13:00Z</dcterms:created>
  <dcterms:modified xsi:type="dcterms:W3CDTF">2017-07-14T09:13:00Z</dcterms:modified>
</cp:coreProperties>
</file>